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pBdr/>
        <w:spacing w:lineRule="auto" w:line="240"/>
        <w:ind w:left="0" w:right="0" w:hanging="0"/>
        <w:jc w:val="center"/>
        <w:rPr/>
      </w:pPr>
      <w:r>
        <w:rPr>
          <w:b/>
          <w:bCs/>
          <w:sz w:val="28"/>
          <w:szCs w:val="28"/>
        </w:rPr>
        <w:t>ANEXO II</w:t>
      </w:r>
    </w:p>
    <w:p>
      <w:pPr>
        <w:pStyle w:val="Normal"/>
        <w:pBdr/>
        <w:spacing w:lineRule="auto" w:line="240"/>
        <w:ind w:left="0" w:right="0" w:hanging="0"/>
        <w:jc w:val="center"/>
        <w:rPr/>
      </w:pPr>
      <w:r>
        <w:rPr>
          <w:b/>
          <w:bCs/>
        </w:rPr>
        <w:t xml:space="preserve">PROJETO DE IMPLEMENTAÇÃO DO LAB IFMAKER </w:t>
      </w:r>
    </w:p>
    <w:p>
      <w:pPr>
        <w:pStyle w:val="Normal"/>
        <w:pBdr/>
        <w:spacing w:lineRule="auto" w:line="240" w:before="0" w:after="0"/>
        <w:ind w:left="0" w:right="0" w:hanging="0"/>
        <w:jc w:val="center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pBdr/>
        <w:spacing w:lineRule="auto" w:line="240"/>
        <w:ind w:left="0" w:right="0" w:hanging="0"/>
        <w:rPr/>
      </w:pPr>
      <w:r>
        <w:rPr>
          <w:b/>
          <w:bCs/>
          <w:sz w:val="22"/>
          <w:szCs w:val="22"/>
        </w:rPr>
        <w:t>INFORMAÇÕES GERAIS</w:t>
      </w:r>
    </w:p>
    <w:p>
      <w:pPr>
        <w:pStyle w:val="Normal"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numPr>
          <w:ilvl w:val="0"/>
          <w:numId w:val="1"/>
        </w:numPr>
        <w:pBdr/>
        <w:tabs>
          <w:tab w:val="left" w:pos="0" w:leader="none"/>
          <w:tab w:val="left" w:pos="360" w:leader="none"/>
        </w:tabs>
        <w:spacing w:lineRule="auto" w:line="240"/>
        <w:ind w:left="0" w:right="0" w:hanging="360"/>
        <w:jc w:val="both"/>
        <w:rPr/>
      </w:pPr>
      <w:r>
        <w:rPr>
          <w:sz w:val="22"/>
          <w:szCs w:val="22"/>
        </w:rPr>
        <w:t>Unidade que receberá o Lab IFMaker: Câmpus _____</w:t>
      </w:r>
    </w:p>
    <w:p>
      <w:pPr>
        <w:pStyle w:val="Normal"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numPr>
          <w:ilvl w:val="0"/>
          <w:numId w:val="1"/>
        </w:numPr>
        <w:pBdr/>
        <w:tabs>
          <w:tab w:val="left" w:pos="0" w:leader="none"/>
          <w:tab w:val="left" w:pos="360" w:leader="none"/>
        </w:tabs>
        <w:spacing w:lineRule="auto" w:line="240"/>
        <w:ind w:left="0" w:right="0" w:hanging="360"/>
        <w:jc w:val="both"/>
        <w:rPr/>
      </w:pPr>
      <w:r>
        <w:rPr>
          <w:sz w:val="22"/>
          <w:szCs w:val="22"/>
        </w:rPr>
        <w:t xml:space="preserve">Prioridade deste projeto na proposta da Instituição: </w:t>
      </w:r>
      <w:r>
        <w:rPr>
          <w:b/>
          <w:bCs/>
          <w:sz w:val="22"/>
          <w:szCs w:val="22"/>
        </w:rPr>
        <w:t>NÃO PREENCHER</w:t>
      </w:r>
    </w:p>
    <w:p>
      <w:pPr>
        <w:pStyle w:val="Normal"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numPr>
          <w:ilvl w:val="0"/>
          <w:numId w:val="1"/>
        </w:numPr>
        <w:pBdr/>
        <w:tabs>
          <w:tab w:val="left" w:pos="0" w:leader="none"/>
          <w:tab w:val="left" w:pos="360" w:leader="none"/>
        </w:tabs>
        <w:spacing w:lineRule="auto" w:line="240"/>
        <w:ind w:left="0" w:right="0" w:hanging="360"/>
        <w:jc w:val="both"/>
        <w:rPr/>
      </w:pPr>
      <w:r>
        <w:rPr>
          <w:sz w:val="22"/>
          <w:szCs w:val="22"/>
        </w:rPr>
        <w:t xml:space="preserve">Lab IFMaker solicitado: (1) (2) ou (Projeto Customizado) </w:t>
      </w:r>
    </w:p>
    <w:p>
      <w:pPr>
        <w:pStyle w:val="Normal"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sz w:val="22"/>
          <w:szCs w:val="22"/>
        </w:rPr>
        <w:t>No caso de “Projeto Customizado”, preencha a tabela abaixo sem ultrapassar o valor máximo de R$ 132.900,00.</w:t>
      </w:r>
    </w:p>
    <w:p>
      <w:pPr>
        <w:pStyle w:val="Normal"/>
        <w:pBdr/>
        <w:spacing w:lineRule="auto" w:line="240" w:before="0" w:after="0"/>
        <w:ind w:left="0" w:right="0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0081" w:type="dxa"/>
        <w:jc w:val="left"/>
        <w:tblInd w:w="-57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57" w:type="dxa"/>
          <w:left w:w="52" w:type="dxa"/>
          <w:bottom w:w="57" w:type="dxa"/>
          <w:right w:w="57" w:type="dxa"/>
        </w:tblCellMar>
      </w:tblPr>
      <w:tblGrid>
        <w:gridCol w:w="735"/>
        <w:gridCol w:w="2460"/>
        <w:gridCol w:w="4245"/>
        <w:gridCol w:w="2640"/>
      </w:tblGrid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Qt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Preço Unitário Referência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Descrição do Item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Valor Total Referência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R$ 3.000,00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 xml:space="preserve">Impressora 3D de pequeno porte 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R$ 6.500,00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 xml:space="preserve">Impressora 3D de médio porte 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R$ 200,00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 xml:space="preserve">Caneta 3D 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R$ 5.000,00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 xml:space="preserve">Notebooks 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R$ 5.000,00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 xml:space="preserve">SmartTV 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R$ 400,00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 xml:space="preserve">Kit Ferramentas 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R$ 300,00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 xml:space="preserve">Parafusadeira/Furadeira 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R$ 500,00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 xml:space="preserve">Serra Tico Tico 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R$ 500,00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 xml:space="preserve">Lixadeira Orbital 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R$ 400,00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 xml:space="preserve">Kit Arduíno/Robótica 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R$ 5.000,00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>Kit Robótica Lego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R$ 4.000,00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 xml:space="preserve">Projetor Multimídia 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R$ 20.000,00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>Máquina CNC Laser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R$ 5.000,00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sz w:val="20"/>
                <w:szCs w:val="20"/>
              </w:rPr>
              <w:t>Scanner 3D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R$ 0,00</w:t>
            </w:r>
          </w:p>
        </w:tc>
      </w:tr>
      <w:tr>
        <w:trPr/>
        <w:tc>
          <w:tcPr>
            <w:tcW w:w="7440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/>
              <w:spacing w:lineRule="auto" w:line="240"/>
              <w:ind w:left="0" w:right="0" w:hanging="0"/>
              <w:rPr/>
            </w:pPr>
            <w:r>
              <w:rPr>
                <w:b/>
                <w:bCs/>
                <w:sz w:val="20"/>
                <w:szCs w:val="20"/>
              </w:rPr>
              <w:t>TOTAL PROJETO CUSTOMIZADO</w:t>
            </w:r>
          </w:p>
        </w:tc>
        <w:tc>
          <w:tcPr>
            <w:tcW w:w="2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/>
              <w:ind w:left="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R$ 0,00</w:t>
            </w:r>
          </w:p>
        </w:tc>
      </w:tr>
    </w:tbl>
    <w:p>
      <w:pPr>
        <w:pStyle w:val="Normal"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pBdr/>
        <w:spacing w:lineRule="auto" w:line="240" w:before="0" w:after="0"/>
        <w:ind w:left="0" w:right="0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br w:type="page"/>
      </w:r>
    </w:p>
    <w:p>
      <w:pPr>
        <w:pStyle w:val="Normal"/>
        <w:pBdr/>
        <w:spacing w:lineRule="auto" w:line="240"/>
        <w:ind w:left="0" w:right="0" w:hanging="0"/>
        <w:rPr/>
      </w:pPr>
      <w:r>
        <w:rPr>
          <w:b/>
          <w:bCs/>
          <w:sz w:val="22"/>
          <w:szCs w:val="22"/>
        </w:rPr>
        <w:t>EMENTA DO PROJETO</w:t>
      </w:r>
    </w:p>
    <w:p>
      <w:pPr>
        <w:pStyle w:val="Normal"/>
        <w:pBdr/>
        <w:spacing w:lineRule="auto" w:line="240" w:before="0" w:after="0"/>
        <w:ind w:left="0" w:right="0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sz w:val="22"/>
          <w:szCs w:val="22"/>
        </w:rPr>
        <w:t xml:space="preserve">Para cada Projeto de Implantação de Lab IFMaker, o proponente deverá apresentar uma ementa do projeto, no qual disserte sobre os objetivos do Lab IFMaker, bem como o Impacto tecnológico/educacional do projeto, considerando a viabilidade técnica, viabilidade econômica, multidisciplinaridade da proposta, potencial de envolvimento da comunidade acadêmica, o fortalecimento da cultura </w:t>
      </w:r>
      <w:r>
        <w:rPr>
          <w:i/>
          <w:iCs/>
          <w:sz w:val="22"/>
          <w:szCs w:val="22"/>
        </w:rPr>
        <w:t xml:space="preserve">learning by doing </w:t>
      </w:r>
      <w:r>
        <w:rPr>
          <w:sz w:val="22"/>
          <w:szCs w:val="22"/>
        </w:rPr>
        <w:t xml:space="preserve">na unidade, e grau de ineditismo das entregas previstas no projeto e o Impacto social do projeto, considerando as características das entregas previstas, seu envolvimento com o desenvolvimento socioeconômico local, as demandas sociais, as peculiaridades regionais e seu impacto no fortalecimento dos arranjos produtivos, sociais e culturais locais. </w:t>
      </w:r>
    </w:p>
    <w:p>
      <w:pPr>
        <w:pStyle w:val="Normal"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b/>
          <w:bCs/>
          <w:sz w:val="22"/>
          <w:szCs w:val="22"/>
        </w:rPr>
        <w:t>1 Objetivos do Lab IFMaker</w:t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i/>
          <w:iCs/>
          <w:sz w:val="22"/>
          <w:szCs w:val="22"/>
        </w:rPr>
        <w:t>*Considere as características do Câmpus e região onde está inserido, bem como aspectos relacionados aos projetos de inovação e empreendedorismo, principais produtos ou processos desenvolvidos, parcerias com organizações externas, laboratórios existentes que possam colaborar com a proposta.</w:t>
      </w:r>
    </w:p>
    <w:tbl>
      <w:tblPr>
        <w:tblW w:w="10038" w:type="dxa"/>
        <w:jc w:val="left"/>
        <w:tblInd w:w="-100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10038"/>
      </w:tblGrid>
      <w:tr>
        <w:trPr/>
        <w:tc>
          <w:tcPr>
            <w:tcW w:w="1003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pBdr>
                <w:right w:val="single" w:sz="4" w:space="0" w:color="000001"/>
              </w:pBdr>
              <w:spacing w:lineRule="auto" w:line="240" w:before="0" w:after="0"/>
              <w:ind w:left="0" w:right="0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pBdr/>
        <w:spacing w:lineRule="auto" w:line="240" w:before="0" w:after="0"/>
        <w:ind w:left="0" w:right="0" w:hanging="0"/>
        <w:jc w:val="both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b/>
          <w:bCs/>
          <w:sz w:val="22"/>
          <w:szCs w:val="22"/>
        </w:rPr>
        <w:t>2 Impacto tecnológico/educacional do projeto</w:t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i/>
          <w:iCs/>
          <w:sz w:val="22"/>
          <w:szCs w:val="22"/>
        </w:rPr>
        <w:t>*Considere a viabilidade técnica, viabilidade econômica, multidisciplinaridade da proposta, potencial de envolvimento da comunidade acadêmica, o fortalecimento da cultura learning by doing na unidade, e grau de ineditismo das entregas previstas no projeto</w:t>
      </w:r>
    </w:p>
    <w:tbl>
      <w:tblPr>
        <w:tblW w:w="10038" w:type="dxa"/>
        <w:jc w:val="left"/>
        <w:tblInd w:w="-100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10038"/>
      </w:tblGrid>
      <w:tr>
        <w:trPr/>
        <w:tc>
          <w:tcPr>
            <w:tcW w:w="1003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pBdr>
                <w:right w:val="single" w:sz="4" w:space="0" w:color="000001"/>
              </w:pBdr>
              <w:spacing w:lineRule="auto" w:line="240" w:before="0" w:after="0"/>
              <w:ind w:left="0" w:right="0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b/>
          <w:bCs/>
          <w:sz w:val="22"/>
          <w:szCs w:val="22"/>
        </w:rPr>
        <w:t>3 Impacto social do projeto</w:t>
      </w:r>
      <w:r>
        <w:rPr>
          <w:sz w:val="22"/>
          <w:szCs w:val="22"/>
        </w:rPr>
        <w:t xml:space="preserve"> </w:t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i/>
          <w:iCs/>
          <w:sz w:val="22"/>
          <w:szCs w:val="22"/>
        </w:rPr>
        <w:t>*Considere as características das entregas previstas, seu envolvimento com o desenvolvimento socioeconômico local, as demandas sociais, as peculiaridades regionais e seu impacto no fortalecimento dos arranjos produtivos, sociais e culturais locais.</w:t>
      </w:r>
    </w:p>
    <w:tbl>
      <w:tblPr>
        <w:tblW w:w="10038" w:type="dxa"/>
        <w:jc w:val="left"/>
        <w:tblInd w:w="-100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10038"/>
      </w:tblGrid>
      <w:tr>
        <w:trPr/>
        <w:tc>
          <w:tcPr>
            <w:tcW w:w="1003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pBdr>
                <w:right w:val="single" w:sz="4" w:space="0" w:color="000001"/>
              </w:pBdr>
              <w:spacing w:lineRule="auto" w:line="240" w:before="0" w:after="0"/>
              <w:ind w:left="0" w:right="0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pBdr/>
        <w:spacing w:lineRule="auto" w:line="240" w:before="0" w:after="0"/>
        <w:ind w:left="0" w:right="0" w:hanging="0"/>
        <w:jc w:val="both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b/>
          <w:bCs/>
          <w:sz w:val="22"/>
          <w:szCs w:val="22"/>
        </w:rPr>
        <w:t>4 Envolvimento de estudantes</w:t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i/>
          <w:iCs/>
          <w:sz w:val="22"/>
          <w:szCs w:val="22"/>
        </w:rPr>
        <w:t>*Descrever como se dará o uso do IFMaker pelos estudantes nos diferentes níveis de ensino do Câmpus por meio da articulação entre Unidades Curriculares dos cursos e entre os diferentes cursos com vistas a participação efetiva no desenvolvimento de soluções tecnológicas.</w:t>
      </w:r>
    </w:p>
    <w:tbl>
      <w:tblPr>
        <w:tblW w:w="10038" w:type="dxa"/>
        <w:jc w:val="left"/>
        <w:tblInd w:w="-100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10038"/>
      </w:tblGrid>
      <w:tr>
        <w:trPr/>
        <w:tc>
          <w:tcPr>
            <w:tcW w:w="1003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pBdr/>
              <w:spacing w:lineRule="auto" w:line="240" w:before="0" w:after="0"/>
              <w:ind w:left="0" w:right="0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pBdr>
                <w:right w:val="single" w:sz="4" w:space="0" w:color="000001"/>
              </w:pBdr>
              <w:spacing w:lineRule="auto" w:line="240" w:before="0" w:after="0"/>
              <w:ind w:left="0" w:right="0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pBdr/>
        <w:spacing w:lineRule="auto" w:line="240" w:before="0" w:after="0"/>
        <w:ind w:left="0" w:right="0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b/>
          <w:bCs/>
          <w:sz w:val="22"/>
          <w:szCs w:val="22"/>
        </w:rPr>
        <w:t>5 Descrição da infraestrutura física disponível</w:t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i/>
          <w:iCs/>
          <w:sz w:val="22"/>
          <w:szCs w:val="22"/>
        </w:rPr>
        <w:t>*Descrever as características da sala/espaço, considerando as instalações elétricas e lógicas.</w:t>
      </w:r>
    </w:p>
    <w:p>
      <w:pPr>
        <w:pStyle w:val="Normal"/>
        <w:pBdr/>
        <w:spacing w:lineRule="auto" w:line="240"/>
        <w:ind w:left="0" w:right="0" w:hanging="0"/>
        <w:jc w:val="both"/>
        <w:rPr/>
      </w:pPr>
      <w:r>
        <w:rPr>
          <w:i/>
          <w:iCs/>
          <w:sz w:val="22"/>
          <w:szCs w:val="22"/>
        </w:rPr>
        <w:t>OBS.: A planta baixa, as fotografias e o contrato de conexão de rede de internet vigente devem ser encaminhados por meio do formulário eletrônico.</w:t>
      </w:r>
    </w:p>
    <w:tbl>
      <w:tblPr>
        <w:tblW w:w="10038" w:type="dxa"/>
        <w:jc w:val="left"/>
        <w:tblInd w:w="-100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10038"/>
      </w:tblGrid>
      <w:tr>
        <w:trPr/>
        <w:tc>
          <w:tcPr>
            <w:tcW w:w="1003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pBdr>
                <w:right w:val="single" w:sz="4" w:space="0" w:color="000001"/>
              </w:pBdr>
              <w:spacing w:lineRule="auto" w:line="240" w:before="0" w:after="0"/>
              <w:ind w:left="0" w:right="0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pBdr>
                <w:right w:val="single" w:sz="4" w:space="0" w:color="000001"/>
              </w:pBdr>
              <w:spacing w:lineRule="auto" w:line="240" w:before="0" w:after="0"/>
              <w:ind w:left="0" w:right="0" w:hanging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widowControl/>
        <w:pBdr/>
        <w:spacing w:lineRule="auto" w:line="240"/>
        <w:ind w:left="0" w:right="0" w:hanging="0"/>
        <w:jc w:val="center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734" w:header="708" w:top="1698" w:footer="708" w:bottom="15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>
        <w:rFonts w:ascii="Arial Narrow" w:hAnsi="Arial Narrow" w:eastAsia="Arial Narrow" w:cs="Arial Narrow"/>
        <w:b/>
        <w:b/>
        <w:bCs/>
        <w:i w:val="false"/>
        <w:i w:val="false"/>
        <w:iCs w:val="false"/>
        <w:strike w:val="false"/>
        <w:dstrike w:val="false"/>
        <w:color w:val="008000"/>
        <w:sz w:val="18"/>
        <w:szCs w:val="18"/>
        <w:u w:val="none"/>
      </w:rPr>
    </w:pPr>
    <w:r>
      <w:rPr>
        <w:rFonts w:eastAsia="Arial Narrow" w:cs="Arial Narrow" w:ascii="Arial Narrow" w:hAnsi="Arial Narrow"/>
        <w:b/>
        <w:bCs/>
        <w:i w:val="false"/>
        <w:iCs w:val="false"/>
        <w:strike w:val="false"/>
        <w:dstrike w:val="false"/>
        <w:color w:val="008000"/>
        <w:sz w:val="18"/>
        <w:szCs w:val="18"/>
        <w:u w:val="none"/>
      </w:rPr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>
        <w:rFonts w:ascii="Arial Narrow" w:hAnsi="Arial Narrow" w:eastAsia="Arial Narrow" w:cs="Arial Narrow"/>
        <w:b/>
        <w:b/>
        <w:bCs/>
        <w:i w:val="false"/>
        <w:i w:val="false"/>
        <w:iCs w:val="false"/>
        <w:strike w:val="false"/>
        <w:dstrike w:val="false"/>
        <w:color w:val="008000"/>
        <w:sz w:val="18"/>
        <w:szCs w:val="18"/>
        <w:u w:val="none"/>
      </w:rPr>
    </w:pPr>
    <w:r>
      <w:rPr>
        <w:rFonts w:eastAsia="Arial Narrow" w:cs="Arial Narrow" w:ascii="Arial Narrow" w:hAnsi="Arial Narrow"/>
        <w:b/>
        <w:bCs/>
        <w:i w:val="false"/>
        <w:iCs w:val="false"/>
        <w:strike w:val="false"/>
        <w:dstrike w:val="false"/>
        <w:color w:val="008000"/>
        <w:sz w:val="18"/>
        <w:szCs w:val="18"/>
        <w:u w:val="none"/>
      </w:rPr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/>
    </w:pPr>
    <w:r>
      <w:rPr>
        <w:rFonts w:eastAsia="Arial Narrow" w:cs="Arial Narrow" w:ascii="Arial Narrow" w:hAnsi="Arial Narrow"/>
        <w:b/>
        <w:bCs/>
        <w:i w:val="false"/>
        <w:iCs w:val="false"/>
        <w:strike w:val="false"/>
        <w:dstrike w:val="false"/>
        <w:color w:val="008000"/>
        <w:sz w:val="18"/>
        <w:szCs w:val="18"/>
        <w:u w:val="none"/>
      </w:rPr>
      <w:t>Instituto Federal de Santa Catarina</w:t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/>
    </w:pPr>
    <w:r>
      <w:rPr>
        <w:rFonts w:eastAsia="Arial Narrow" w:cs="Arial Narrow" w:ascii="Arial Narrow" w:hAnsi="Arial Narrow"/>
        <w:b/>
        <w:bCs/>
        <w:i w:val="false"/>
        <w:iCs w:val="false"/>
        <w:strike w:val="false"/>
        <w:dstrike w:val="false"/>
        <w:color w:val="008000"/>
        <w:sz w:val="18"/>
        <w:szCs w:val="18"/>
        <w:u w:val="none"/>
      </w:rPr>
      <w:t>PROEN | PROPPI | PROEX</w:t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/>
    </w:pPr>
    <w:r>
      <w:rPr>
        <w:rFonts w:eastAsia="Arial Narrow" w:cs="Arial Narrow" w:ascii="Arial Narrow" w:hAnsi="Arial Narrow"/>
        <w:b w:val="false"/>
        <w:bCs w:val="false"/>
        <w:i w:val="false"/>
        <w:iCs w:val="false"/>
        <w:strike w:val="false"/>
        <w:dstrike w:val="false"/>
        <w:color w:val="000000"/>
        <w:sz w:val="18"/>
        <w:szCs w:val="18"/>
        <w:u w:val="none"/>
      </w:rPr>
      <w:t>Rua: 14 de julho, 150  |  Coqueiros  |   Florianópolis /SC  |  CEP: 88.075-010</w:t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466"/>
      <w:ind w:left="0" w:right="0" w:hanging="0"/>
      <w:jc w:val="center"/>
      <w:textAlignment w:val="auto"/>
      <w:rPr/>
    </w:pPr>
    <w:r>
      <w:rPr>
        <w:rFonts w:eastAsia="Arial Narrow" w:cs="Arial Narrow" w:ascii="Arial Narrow" w:hAnsi="Arial Narrow"/>
        <w:b w:val="false"/>
        <w:bCs w:val="false"/>
        <w:i w:val="false"/>
        <w:iCs w:val="false"/>
        <w:strike w:val="false"/>
        <w:dstrike w:val="false"/>
        <w:color w:val="000000"/>
        <w:sz w:val="18"/>
        <w:szCs w:val="18"/>
        <w:u w:val="none"/>
      </w:rPr>
      <w:t>Fone: (48) 3877-9000   |   www.ifsc.edu.br  |  CNPJ 11.402.887/0001-60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1134" w:after="0"/>
      <w:ind w:left="0" w:right="0" w:hanging="0"/>
      <w:jc w:val="left"/>
      <w:textAlignment w:val="auto"/>
      <w:rPr>
        <w:rFonts w:ascii="Times New Roman" w:hAnsi="Times New Roman" w:cs="Times New Roman"/>
        <w:b w:val="false"/>
        <w:b w:val="false"/>
        <w:bCs w:val="false"/>
        <w:i w:val="false"/>
        <w:i w:val="false"/>
        <w:iCs w:val="false"/>
        <w:strike w:val="false"/>
        <w:dstrike w:val="false"/>
        <w:color w:val="000000"/>
        <w:sz w:val="24"/>
        <w:szCs w:val="24"/>
        <w:u w:val="none"/>
      </w:rPr>
    </w:pPr>
    <w:r>
      <w:rPr>
        <w:rFonts w:cs="Times New Roman"/>
        <w:b w:val="false"/>
        <w:bCs w:val="false"/>
        <w:i w:val="false"/>
        <w:iCs w:val="false"/>
        <w:strike w:val="false"/>
        <w:dstrike w:val="false"/>
        <w:color w:val="000000"/>
        <w:sz w:val="24"/>
        <w:szCs w:val="24"/>
        <w:u w:val="no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6120130" cy="663575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40" w:before="0" w:after="0"/>
      <w:ind w:left="0" w:right="0" w:hanging="0"/>
      <w:jc w:val="left"/>
      <w:textAlignment w:val="auto"/>
    </w:pPr>
    <w:rPr>
      <w:rFonts w:ascii="Times New Roman" w:hAnsi="Times New Roman" w:eastAsia="Arial" w:cs="Times New Roman"/>
      <w:b w:val="false"/>
      <w:bCs w:val="false"/>
      <w:i w:val="false"/>
      <w:iCs w:val="false"/>
      <w:strike w:val="false"/>
      <w:dstrike w:val="false"/>
      <w:color w:val="000000"/>
      <w:kern w:val="2"/>
      <w:sz w:val="24"/>
      <w:szCs w:val="24"/>
      <w:u w:val="none"/>
      <w:lang w:val="pt-BR" w:eastAsia="zh-CN" w:bidi="hi-IN"/>
    </w:rPr>
  </w:style>
  <w:style w:type="paragraph" w:styleId="Ttulo1">
    <w:name w:val="Heading 1"/>
    <w:basedOn w:val="Normal"/>
    <w:qFormat/>
    <w:pPr>
      <w:keepNext/>
      <w:widowControl w:val="false"/>
      <w:bidi w:val="0"/>
      <w:spacing w:lineRule="auto" w:line="240" w:before="240" w:after="120"/>
      <w:ind w:left="432" w:right="0" w:hanging="432"/>
      <w:jc w:val="left"/>
      <w:textAlignment w:val="auto"/>
    </w:pPr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sz w:val="36"/>
      <w:szCs w:val="36"/>
      <w:u w:val="none"/>
    </w:rPr>
  </w:style>
  <w:style w:type="paragraph" w:styleId="Ttulo2">
    <w:name w:val="Heading 2"/>
    <w:basedOn w:val="Normal"/>
    <w:qFormat/>
    <w:pPr>
      <w:keepNext/>
      <w:widowControl w:val="false"/>
      <w:bidi w:val="0"/>
      <w:spacing w:lineRule="auto" w:line="240" w:before="200" w:after="120"/>
      <w:ind w:left="576" w:right="0" w:hanging="576"/>
      <w:jc w:val="left"/>
      <w:textAlignment w:val="auto"/>
    </w:pPr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sz w:val="32"/>
      <w:szCs w:val="32"/>
      <w:u w:val="none"/>
    </w:rPr>
  </w:style>
  <w:style w:type="paragraph" w:styleId="Ttulo3">
    <w:name w:val="Heading 3"/>
    <w:basedOn w:val="Normal"/>
    <w:qFormat/>
    <w:pPr>
      <w:keepNext/>
      <w:widowControl w:val="false"/>
      <w:bidi w:val="0"/>
      <w:spacing w:lineRule="auto" w:line="240" w:before="140" w:after="120"/>
      <w:ind w:left="720" w:right="0" w:hanging="720"/>
      <w:jc w:val="left"/>
      <w:textAlignment w:val="auto"/>
    </w:pPr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sz w:val="28"/>
      <w:szCs w:val="28"/>
      <w:u w:val="none"/>
    </w:rPr>
  </w:style>
  <w:style w:type="paragraph" w:styleId="Ttulo4">
    <w:name w:val="Heading 4"/>
    <w:basedOn w:val="Normal"/>
    <w:qFormat/>
    <w:pPr>
      <w:keepNext/>
      <w:keepLines/>
      <w:widowControl w:val="false"/>
      <w:bidi w:val="0"/>
      <w:spacing w:lineRule="auto" w:line="240" w:before="240" w:after="40"/>
      <w:ind w:left="0" w:right="0" w:hanging="0"/>
      <w:jc w:val="left"/>
      <w:textAlignment w:val="auto"/>
    </w:pPr>
    <w:rPr>
      <w:rFonts w:ascii="Times New Roman" w:hAnsi="Times New Roman" w:cs="Times New Roman"/>
      <w:b/>
      <w:bCs/>
      <w:i w:val="false"/>
      <w:iCs w:val="false"/>
      <w:strike w:val="false"/>
      <w:dstrike w:val="false"/>
      <w:color w:val="000000"/>
      <w:sz w:val="24"/>
      <w:szCs w:val="24"/>
      <w:u w:val="none"/>
    </w:rPr>
  </w:style>
  <w:style w:type="paragraph" w:styleId="Ttulo5">
    <w:name w:val="Heading 5"/>
    <w:basedOn w:val="Normal"/>
    <w:qFormat/>
    <w:pPr>
      <w:keepNext/>
      <w:keepLines/>
      <w:widowControl w:val="false"/>
      <w:bidi w:val="0"/>
      <w:spacing w:lineRule="auto" w:line="240" w:before="220" w:after="40"/>
      <w:ind w:left="0" w:right="0" w:hanging="0"/>
      <w:jc w:val="left"/>
      <w:textAlignment w:val="auto"/>
    </w:pPr>
    <w:rPr>
      <w:rFonts w:ascii="Times New Roman" w:hAnsi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paragraph" w:styleId="Ttulo6">
    <w:name w:val="Heading 6"/>
    <w:basedOn w:val="Normal"/>
    <w:qFormat/>
    <w:pPr>
      <w:keepNext/>
      <w:keepLines/>
      <w:widowControl w:val="false"/>
      <w:bidi w:val="0"/>
      <w:spacing w:lineRule="auto" w:line="240" w:before="200" w:after="40"/>
      <w:ind w:left="0" w:right="0" w:hanging="0"/>
      <w:jc w:val="left"/>
      <w:textAlignment w:val="auto"/>
    </w:pPr>
    <w:rPr>
      <w:rFonts w:ascii="Times New Roman" w:hAnsi="Times New Roman" w:cs="Times New Roman"/>
      <w:b/>
      <w:bCs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keepNext/>
      <w:widowControl w:val="false"/>
      <w:bidi w:val="0"/>
      <w:spacing w:lineRule="auto" w:line="240" w:before="240" w:after="120"/>
      <w:ind w:left="0" w:right="0" w:hanging="0"/>
      <w:jc w:val="left"/>
      <w:textAlignment w:val="auto"/>
    </w:pPr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sz w:val="28"/>
      <w:szCs w:val="28"/>
      <w:u w:val="none"/>
    </w:rPr>
  </w:style>
  <w:style w:type="paragraph" w:styleId="Subttulo">
    <w:name w:val="Subtitle"/>
    <w:basedOn w:val="Normal"/>
    <w:qFormat/>
    <w:pPr>
      <w:keepNext/>
      <w:widowControl w:val="false"/>
      <w:bidi w:val="0"/>
      <w:spacing w:lineRule="auto" w:line="240" w:before="240" w:after="120"/>
      <w:ind w:left="0" w:right="0" w:hanging="0"/>
      <w:jc w:val="center"/>
      <w:textAlignment w:val="auto"/>
    </w:pPr>
    <w:rPr>
      <w:rFonts w:ascii="Arial" w:hAnsi="Arial" w:eastAsia="Arial" w:cs="Arial"/>
      <w:b w:val="false"/>
      <w:bCs w:val="false"/>
      <w:i/>
      <w:iCs/>
      <w:strike w:val="false"/>
      <w:dstrike w:val="false"/>
      <w:color w:val="000000"/>
      <w:sz w:val="28"/>
      <w:szCs w:val="28"/>
      <w:u w:val="none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LibreOffice/5.4.1.2$Windows_x86 LibreOffice_project/ea7cb86e6eeb2bf3a5af73a8f7777ac570321527</Application>
  <Pages>2</Pages>
  <Words>512</Words>
  <Characters>2947</Characters>
  <CharactersWithSpaces>3399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2020-06-03T17:38:58Z</dcterms:modified>
  <cp:revision>4</cp:revision>
  <dc:subject/>
  <dc:title/>
</cp:coreProperties>
</file>