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xplj7ngsj2i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ANEXO V - INSTRUMENTO DE AVALIAÇÃO DO TRABALHO DE CONCLUSÃO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85"/>
        <w:gridCol w:w="6255"/>
        <w:tblGridChange w:id="0">
          <w:tblGrid>
            <w:gridCol w:w="2385"/>
            <w:gridCol w:w="6255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Instituição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Discente: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Orientador(a):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Co-Orientador (se houver):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do Trabalho: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Produtos obrigatórios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Pelo menos 01 artigo SUBMETIDO em revista Qualis B3 ou extrato superior na área interdisciplinar.</w:t>
            </w:r>
          </w:p>
          <w:p w:rsidR="00000000" w:rsidDel="00000000" w:rsidP="00000000" w:rsidRDefault="00000000" w:rsidRPr="00000000" w14:paraId="00000011">
            <w:pPr>
              <w:spacing w:after="60" w:before="60" w:line="240" w:lineRule="auto"/>
              <w:ind w:left="468" w:hanging="42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TCC com formatação mínima regulamentada pelo PPGVE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Produto tecnológico (escolher pelo menos um tipo):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Produto Bibliográfico (artigo publicado em revista técnica, jornais ou revistas de divulgação)</w:t>
            </w:r>
          </w:p>
          <w:p w:rsidR="00000000" w:rsidDel="00000000" w:rsidP="00000000" w:rsidRDefault="00000000" w:rsidRPr="00000000" w14:paraId="00000014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Ativo de propriedade intelectual (patente de invenção ou modelo de utilidade, marca, desenho industrial);</w:t>
            </w:r>
          </w:p>
          <w:p w:rsidR="00000000" w:rsidDel="00000000" w:rsidP="00000000" w:rsidRDefault="00000000" w:rsidRPr="00000000" w14:paraId="00000015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Tecnologia social: Desenvolvida conjuntamente com a comunidade;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60" w:before="60" w:line="240" w:lineRule="auto"/>
              <w:ind w:left="468" w:hanging="42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Tecnologia social: Aplicada na interação com a comunidade.</w:t>
            </w:r>
          </w:p>
          <w:p w:rsidR="00000000" w:rsidDel="00000000" w:rsidP="00000000" w:rsidRDefault="00000000" w:rsidRPr="00000000" w14:paraId="00000017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Cursos de formação profissional ministrados para fora do PPGVE;</w:t>
            </w:r>
          </w:p>
          <w:p w:rsidR="00000000" w:rsidDel="00000000" w:rsidP="00000000" w:rsidRDefault="00000000" w:rsidRPr="00000000" w14:paraId="00000018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Material didático;</w:t>
            </w:r>
          </w:p>
          <w:p w:rsidR="00000000" w:rsidDel="00000000" w:rsidP="00000000" w:rsidRDefault="00000000" w:rsidRPr="00000000" w14:paraId="00000019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Software ou aplicativo;</w:t>
            </w:r>
          </w:p>
          <w:p w:rsidR="00000000" w:rsidDel="00000000" w:rsidP="00000000" w:rsidRDefault="00000000" w:rsidRPr="00000000" w14:paraId="0000001A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Evento organizado</w:t>
            </w:r>
          </w:p>
          <w:p w:rsidR="00000000" w:rsidDel="00000000" w:rsidP="00000000" w:rsidRDefault="00000000" w:rsidRPr="00000000" w14:paraId="0000001B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Norma ou Marco Regulatório;</w:t>
            </w:r>
          </w:p>
          <w:p w:rsidR="00000000" w:rsidDel="00000000" w:rsidP="00000000" w:rsidRDefault="00000000" w:rsidRPr="00000000" w14:paraId="0000001C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Relatório Técnico Conclusivo;</w:t>
            </w:r>
          </w:p>
          <w:p w:rsidR="00000000" w:rsidDel="00000000" w:rsidP="00000000" w:rsidRDefault="00000000" w:rsidRPr="00000000" w14:paraId="0000001D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Relatório Técnico: modelo de negócio;</w:t>
            </w:r>
          </w:p>
          <w:p w:rsidR="00000000" w:rsidDel="00000000" w:rsidP="00000000" w:rsidRDefault="00000000" w:rsidRPr="00000000" w14:paraId="0000001E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Relatório Técnico: processo de gestão ou ferramenta gerencial</w:t>
            </w:r>
          </w:p>
          <w:p w:rsidR="00000000" w:rsidDel="00000000" w:rsidP="00000000" w:rsidRDefault="00000000" w:rsidRPr="00000000" w14:paraId="0000001F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Relatório Técnico: nota técnica</w:t>
            </w:r>
          </w:p>
          <w:p w:rsidR="00000000" w:rsidDel="00000000" w:rsidP="00000000" w:rsidRDefault="00000000" w:rsidRPr="00000000" w14:paraId="00000020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Manual ou protocolo</w:t>
            </w:r>
          </w:p>
          <w:p w:rsidR="00000000" w:rsidDel="00000000" w:rsidP="00000000" w:rsidRDefault="00000000" w:rsidRPr="00000000" w14:paraId="00000021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Acervo</w:t>
            </w:r>
          </w:p>
          <w:p w:rsidR="00000000" w:rsidDel="00000000" w:rsidP="00000000" w:rsidRDefault="00000000" w:rsidRPr="00000000" w14:paraId="00000022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Base de dados técnico-científica;</w:t>
            </w:r>
          </w:p>
          <w:p w:rsidR="00000000" w:rsidDel="00000000" w:rsidP="00000000" w:rsidRDefault="00000000" w:rsidRPr="00000000" w14:paraId="00000023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Cultivar</w:t>
            </w:r>
          </w:p>
          <w:p w:rsidR="00000000" w:rsidDel="00000000" w:rsidP="00000000" w:rsidRDefault="00000000" w:rsidRPr="00000000" w14:paraId="00000024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Produto de comunicação (programa de mídia)</w:t>
            </w:r>
          </w:p>
          <w:p w:rsidR="00000000" w:rsidDel="00000000" w:rsidP="00000000" w:rsidRDefault="00000000" w:rsidRPr="00000000" w14:paraId="00000025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Carta, mapa ou similar</w:t>
            </w:r>
          </w:p>
          <w:p w:rsidR="00000000" w:rsidDel="00000000" w:rsidP="00000000" w:rsidRDefault="00000000" w:rsidRPr="00000000" w14:paraId="00000026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Produto ou processo em sigilo</w:t>
            </w:r>
          </w:p>
          <w:p w:rsidR="00000000" w:rsidDel="00000000" w:rsidP="00000000" w:rsidRDefault="00000000" w:rsidRPr="00000000" w14:paraId="00000027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Taxonomia, Ontologia e Tessauros</w:t>
            </w:r>
          </w:p>
          <w:p w:rsidR="00000000" w:rsidDel="00000000" w:rsidP="00000000" w:rsidRDefault="00000000" w:rsidRPr="00000000" w14:paraId="00000028">
            <w:pPr>
              <w:spacing w:after="60" w:before="60" w:line="240" w:lineRule="auto"/>
              <w:ind w:left="468" w:hanging="42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Empresa ou organização social inovadora</w:t>
            </w:r>
          </w:p>
          <w:p w:rsidR="00000000" w:rsidDel="00000000" w:rsidP="00000000" w:rsidRDefault="00000000" w:rsidRPr="00000000" w14:paraId="00000029">
            <w:pPr>
              <w:spacing w:after="60" w:before="60" w:line="240" w:lineRule="auto"/>
              <w:ind w:left="468" w:hanging="425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□</w:t>
              <w:tab/>
              <w:t xml:space="preserve">Processo, tecnologia, produto ou material não patenteável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6960"/>
        <w:tblGridChange w:id="0">
          <w:tblGrid>
            <w:gridCol w:w="1860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D">
            <w:pPr>
              <w:spacing w:after="12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conclusivo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after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Aprovado   </w:t>
            </w:r>
          </w:p>
          <w:p w:rsidR="00000000" w:rsidDel="00000000" w:rsidP="00000000" w:rsidRDefault="00000000" w:rsidRPr="00000000" w14:paraId="0000002F">
            <w:pPr>
              <w:spacing w:after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(   ) Reprovado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eece1" w:val="clear"/>
          </w:tcPr>
          <w:p w:rsidR="00000000" w:rsidDel="00000000" w:rsidP="00000000" w:rsidRDefault="00000000" w:rsidRPr="00000000" w14:paraId="00000030">
            <w:pPr>
              <w:spacing w:after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com base nos Critérios elencados quanto ao Trabalho de Conclusão de Curso</w:t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Aderência </w:t>
            </w:r>
          </w:p>
          <w:p w:rsidR="00000000" w:rsidDel="00000000" w:rsidP="00000000" w:rsidRDefault="00000000" w:rsidRPr="00000000" w14:paraId="00000033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Impactos  </w:t>
            </w:r>
          </w:p>
          <w:p w:rsidR="00000000" w:rsidDel="00000000" w:rsidP="00000000" w:rsidRDefault="00000000" w:rsidRPr="00000000" w14:paraId="00000034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Aplicabilidade </w:t>
            </w:r>
          </w:p>
          <w:p w:rsidR="00000000" w:rsidDel="00000000" w:rsidP="00000000" w:rsidRDefault="00000000" w:rsidRPr="00000000" w14:paraId="00000035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Inovação </w:t>
            </w:r>
          </w:p>
          <w:p w:rsidR="00000000" w:rsidDel="00000000" w:rsidP="00000000" w:rsidRDefault="00000000" w:rsidRPr="00000000" w14:paraId="00000036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Complexidade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eece1" w:val="clear"/>
          </w:tcPr>
          <w:p w:rsidR="00000000" w:rsidDel="00000000" w:rsidP="00000000" w:rsidRDefault="00000000" w:rsidRPr="00000000" w14:paraId="00000038">
            <w:pPr>
              <w:spacing w:after="12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com base nos Critérios relativos à Apresentação</w:t>
            </w:r>
          </w:p>
        </w:tc>
      </w:tr>
      <w:tr>
        <w:trPr>
          <w:cantSplit w:val="0"/>
          <w:trHeight w:val="14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Clareza   </w:t>
            </w:r>
          </w:p>
          <w:p w:rsidR="00000000" w:rsidDel="00000000" w:rsidP="00000000" w:rsidRDefault="00000000" w:rsidRPr="00000000" w14:paraId="0000003B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Coerência </w:t>
            </w:r>
          </w:p>
          <w:p w:rsidR="00000000" w:rsidDel="00000000" w:rsidP="00000000" w:rsidRDefault="00000000" w:rsidRPr="00000000" w14:paraId="0000003C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Domínio do assunto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1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Data: </w:t>
      </w:r>
    </w:p>
    <w:p w:rsidR="00000000" w:rsidDel="00000000" w:rsidP="00000000" w:rsidRDefault="00000000" w:rsidRPr="00000000" w14:paraId="00000040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do(a) avaliador(a):</w:t>
      </w:r>
    </w:p>
    <w:p w:rsidR="00000000" w:rsidDel="00000000" w:rsidP="00000000" w:rsidRDefault="00000000" w:rsidRPr="00000000" w14:paraId="00000042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 </w:t>
      </w:r>
    </w:p>
    <w:p w:rsidR="00000000" w:rsidDel="00000000" w:rsidP="00000000" w:rsidRDefault="00000000" w:rsidRPr="00000000" w14:paraId="00000043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13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9.0000000000002"/>
      <w:gridCol w:w="8196"/>
      <w:tblGridChange w:id="0">
        <w:tblGrid>
          <w:gridCol w:w="939.0000000000002"/>
          <w:gridCol w:w="8196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8">
          <w:pPr>
            <w:spacing w:line="276" w:lineRule="auto"/>
            <w:jc w:val="center"/>
            <w:rPr/>
          </w:pPr>
          <w:r w:rsidDel="00000000" w:rsidR="00000000" w:rsidRPr="00000000">
            <w:rPr/>
            <w:drawing>
              <wp:inline distB="19050" distT="19050" distL="19050" distR="19050">
                <wp:extent cx="467678" cy="53344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9">
          <w:pPr>
            <w:widowControl w:val="0"/>
            <w:spacing w:line="240" w:lineRule="auto"/>
            <w:ind w:right="42.992125984252425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PROGRAMA DE PÓS-GRADUAÇÃO EM VITICULTURA E ENOLOGIA</w:t>
          </w:r>
        </w:p>
        <w:p w:rsidR="00000000" w:rsidDel="00000000" w:rsidP="00000000" w:rsidRDefault="00000000" w:rsidRPr="00000000" w14:paraId="0000004A">
          <w:pPr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COMISSÃO ACADÊMICA GERAL (CAG)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