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10268" w:type="dxa"/>
        <w:jc w:val="left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5"/>
        <w:gridCol w:w="6465"/>
        <w:gridCol w:w="2278"/>
      </w:tblGrid>
      <w:tr>
        <w:trPr>
          <w:trHeight w:val="900" w:hRule="atLeast"/>
        </w:trPr>
        <w:tc>
          <w:tcPr>
            <w:tcW w:w="152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-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/>
              <w:drawing>
                <wp:inline distT="0" distB="0" distL="0" distR="0">
                  <wp:extent cx="896620" cy="52324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MINISTÉRIO DA EDUCAÇÃO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  <w:t>SECRETARIA DE EDUCAÇÃO PROFISSIONAL E TECNOLÓGICA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  <w:t>INSTITUTO FEDERAL DE EDUCAÇÃO, CIÊNCIA E TECNOLOGIA DE SANTA CATARINA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5"/>
                <w:szCs w:val="15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5"/>
                <w:sz w:val="15"/>
                <w:szCs w:val="15"/>
                <w:u w:val="none"/>
                <w:shd w:fill="auto" w:val="clear"/>
                <w:vertAlign w:val="baseline"/>
              </w:rPr>
              <w:t>COORDENADORIA DE REGISTRO ACADÊMICO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Atualizado nos sistemas em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4"/>
                <w:szCs w:val="1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______/_______/_________</w:t>
            </w:r>
          </w:p>
        </w:tc>
      </w:tr>
    </w:tbl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REQUERIMENTO DE DISPENSA DE COMPONENTE CURRICULAR POR</w:t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EXTRAORDINÁRIO APROVEITAMENTO DE ESTUDOS - </w:t>
      </w:r>
      <w:r>
        <w:rPr>
          <w:rFonts w:eastAsia="Arial" w:cs="Arial" w:ascii="Arial" w:hAnsi="Arial"/>
          <w:b/>
          <w:sz w:val="24"/>
          <w:szCs w:val="24"/>
        </w:rPr>
        <w:t>EAE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NOME: ____________________________________________________________________________________________</w:t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CURSO:_______________________________________________________________MÓDULO___</w:t>
      </w:r>
      <w:r>
        <w:rPr>
          <w:rFonts w:eastAsia="Arial" w:cs="Arial" w:ascii="Arial" w:hAnsi="Arial"/>
          <w:sz w:val="18"/>
          <w:szCs w:val="18"/>
        </w:rPr>
        <w:t>__________________</w:t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MATRÍCULA:________________FONE:_____________________EMAIL:________________________________________</w:t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2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39"/>
        <w:gridCol w:w="3804"/>
        <w:gridCol w:w="682"/>
        <w:gridCol w:w="737"/>
        <w:gridCol w:w="2522"/>
      </w:tblGrid>
      <w:tr>
        <w:trPr>
          <w:trHeight w:val="460" w:hRule="atLeast"/>
        </w:trPr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COMPONENTE CURRICULAR </w:t>
            </w:r>
          </w:p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 IFSC</w:t>
            </w: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DEFERIMENTO</w:t>
            </w:r>
          </w:p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(professor avaliador)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AVALIADOR</w:t>
            </w:r>
          </w:p>
        </w:tc>
      </w:tr>
      <w:tr>
        <w:trPr/>
        <w:tc>
          <w:tcPr>
            <w:tcW w:w="3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3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NÃO</w:t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ab/>
      </w:r>
      <w:r>
        <w:rPr>
          <w:rFonts w:eastAsia="Arial" w:cs="Arial" w:ascii="Arial" w:hAnsi="Arial"/>
          <w:b/>
          <w:color w:val="FF3333"/>
          <w:sz w:val="20"/>
          <w:szCs w:val="20"/>
        </w:rPr>
        <w:t>Atenção</w:t>
      </w:r>
      <w:r>
        <w:rPr>
          <w:rFonts w:eastAsia="Arial" w:cs="Arial" w:ascii="Arial" w:hAnsi="Arial"/>
          <w:color w:val="FF3333"/>
          <w:sz w:val="20"/>
          <w:szCs w:val="20"/>
        </w:rPr>
        <w:t>:</w:t>
      </w:r>
      <w:r>
        <w:rPr>
          <w:rFonts w:eastAsia="Arial" w:cs="Arial" w:ascii="Arial" w:hAnsi="Arial"/>
          <w:sz w:val="20"/>
          <w:szCs w:val="20"/>
        </w:rPr>
        <w:t xml:space="preserve"> Anexar a este requerimento o memorial descritivo que demonstra o aproveitamento do estudo no componente curricular e/ou documentos comprobatórios entre os quais o histórico escolar e os planos de ensino das disciplinas correlatas ao componente curricular.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 acordo com a RDP, capítulo XIII, art. 95, das etapas do processo: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1- O aluno deverá preencher o requerimento no registro acadêmico o qual será destinado à coordenação de curso;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2 - A coordenação de curso constituirá uma banca examinadora que será composta por dois professores do curso além da coordenadoria de curso; 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3 - Os professores da banca examinadora farão o contato com o aluno solicitante para agendamento da entrevista e se apto o aluno será encaminhado para a avaliação do extraordinário aproveitamento de estudos. A avaliação realizada pela comissão examinadora poderá ser teórica e/ou prática;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4 - O aluno que for avaliado e aprovado em componente curricular será dispensado do seu cumprimento, cabendo o registro no histórico do aluno como dispensado por EAE, após parecer da comissão examinadora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________________________________________________________________________________________________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color w:val="FF3333"/>
          <w:sz w:val="20"/>
          <w:szCs w:val="20"/>
        </w:rPr>
        <w:t>*Atenção</w:t>
      </w:r>
      <w:r>
        <w:rPr>
          <w:rFonts w:eastAsia="Arial" w:cs="Arial" w:ascii="Arial" w:hAnsi="Arial"/>
          <w:b/>
          <w:sz w:val="20"/>
          <w:szCs w:val="20"/>
        </w:rPr>
        <w:t xml:space="preserve">: </w:t>
      </w:r>
      <w:r>
        <w:rPr>
          <w:rFonts w:eastAsia="Arial" w:cs="Arial" w:ascii="Arial" w:hAnsi="Arial"/>
          <w:b w:val="false"/>
          <w:sz w:val="20"/>
          <w:szCs w:val="20"/>
        </w:rPr>
        <w:t xml:space="preserve">O aluno deve frequentar as aulas até ter ciência do resultado final. 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__________________________,  _____/_____ / _______             _____________________________________________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LOnormal"/>
        <w:spacing w:lineRule="auto" w:line="240" w:before="0" w:after="0"/>
        <w:jc w:val="center"/>
        <w:rPr>
          <w:rFonts w:ascii="Noto Sans Symbols" w:hAnsi="Noto Sans Symbols" w:eastAsia="Noto Sans Symbols" w:cs="Noto Sans Symbols"/>
          <w:sz w:val="10"/>
          <w:szCs w:val="10"/>
        </w:rPr>
      </w:pPr>
      <w:r>
        <w:rPr>
          <w:rFonts w:eastAsia="Noto Sans Symbols" w:cs="Noto Sans Symbols" w:ascii="Noto Sans Symbols" w:hAnsi="Noto Sans Symbols"/>
          <w:sz w:val="10"/>
          <w:szCs w:val="10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Noto Sans Symbols" w:cs="Noto Sans Symbols" w:ascii="Noto Sans Symbols" w:hAnsi="Noto Sans Symbols"/>
          <w:sz w:val="20"/>
          <w:szCs w:val="20"/>
        </w:rPr>
        <w:t>✄</w:t>
      </w:r>
      <w:r>
        <w:rPr>
          <w:rFonts w:eastAsia="Arial" w:cs="Arial" w:ascii="Arial" w:hAnsi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Style w:val="Table3"/>
        <w:tblW w:w="10760" w:type="dxa"/>
        <w:jc w:val="left"/>
        <w:tblInd w:w="7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5"/>
        <w:gridCol w:w="9354"/>
      </w:tblGrid>
      <w:tr>
        <w:trPr>
          <w:trHeight w:val="680" w:hRule="atLeast"/>
        </w:trPr>
        <w:tc>
          <w:tcPr>
            <w:tcW w:w="140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-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/>
              <w:drawing>
                <wp:inline distT="0" distB="0" distL="0" distR="0">
                  <wp:extent cx="766445" cy="447040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  <w:t>MINISTÉRIO DA EDUCAÇÃO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  <w:t>SECRETARIA DE EDUCAÇÃO PROFISSIONAL E TECNOLÓGICA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  <w:t>INSTITUTO FEDERAL DE EDUCAÇÃO, CIÊNCIA E TECNOLOGIA DE SANTA CATARINA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2"/>
                <w:szCs w:val="1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  <w:t>CAMPUS FLORIANÓPOLIS – CONTINENTE  / REGISTRO ACADÊMICO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RECIBO DE ENTREGA DO REQUERIMENTO DE VALIDAÇÃO DE COMPONENTE CURRICULAR POR RECONHECIMENTO DE SABERES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(Válido somente com carimbo e assinatura do(a) servidor(a) que recebeu e autenticou os documentos)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Nome do(a) solicitante:_______________________________________________________________Recebido em: _____/______/________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Válido somente com carimbo e assinatura do(a) servidor(a) que recebeu e autenticou os documentos.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Resultado: </w:t>
      </w:r>
      <w:hyperlink r:id="rId4">
        <w:r>
          <w:rPr>
            <w:rStyle w:val="ListLabel1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17"/>
            <w:sz w:val="17"/>
            <w:szCs w:val="17"/>
            <w:u w:val="single"/>
            <w:shd w:fill="auto" w:val="clear"/>
            <w:vertAlign w:val="baseline"/>
          </w:rPr>
          <w:t>http://continente.ifsc.edu.br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 – Estudantes/Registro Acadêmico/Resultados de requerimentos.</w:t>
      </w:r>
    </w:p>
    <w:p>
      <w:pPr>
        <w:pStyle w:val="LOnormal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  <w:t>Email Registro Acadêmico: ra.cte@ifsc.edu.br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br/>
      </w:r>
      <w:r>
        <w:br w:type="page"/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PARECERES E RESULTADOS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4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4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RESULTADO DA ENTREVISTA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Data, horário e local da avaliação teórica: _________________________________________________________________________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                                                           __________________________________________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Assinatura do Coordenador do curso                                                                     Assinatura do Professor do componente curricular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6247130</wp:posOffset>
                </wp:positionH>
                <wp:positionV relativeFrom="paragraph">
                  <wp:posOffset>152400</wp:posOffset>
                </wp:positionV>
                <wp:extent cx="600710" cy="245110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120" cy="244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91.9pt;margin-top:12pt;width:47.2pt;height:19.2pt;flip:x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5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4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RESULTADO DA AVALIAÇÃO                                                     Nota: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Data, horário e local da avaliação prática: _________________________________________________________________________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___________________________________                                                            ________________________________________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eastAsia="Arial" w:cs="Arial" w:ascii="Arial" w:hAnsi="Arial"/>
          <w:sz w:val="18"/>
          <w:szCs w:val="18"/>
        </w:rPr>
        <w:t>Assinatura do Coordenador do curso                                                                     Assinatura do Professor do componente curricular</w:t>
      </w:r>
    </w:p>
    <w:p>
      <w:pPr>
        <w:pStyle w:val="LOnormal"/>
        <w:spacing w:lineRule="auto" w:line="240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Table6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84"/>
      </w:tblGrid>
      <w:tr>
        <w:trPr>
          <w:trHeight w:val="440" w:hRule="atLeast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JUSTIFICATIVA DE INDEFERIMENTO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(para uso do coordenador/professor avaliador)</w:t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7"/>
        <w:tblW w:w="10268" w:type="dxa"/>
        <w:jc w:val="left"/>
        <w:tblInd w:w="5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5"/>
        <w:gridCol w:w="6465"/>
        <w:gridCol w:w="2278"/>
      </w:tblGrid>
      <w:tr>
        <w:trPr>
          <w:trHeight w:val="900" w:hRule="atLeast"/>
        </w:trPr>
        <w:tc>
          <w:tcPr>
            <w:tcW w:w="1525" w:type="dxa"/>
            <w:tcBorders/>
            <w:shd w:fill="auto" w:val="clear"/>
          </w:tcPr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ind w:left="-7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896620" cy="523240"/>
                  <wp:effectExtent l="0" t="0" r="0" b="0"/>
                  <wp:docPr id="5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439" t="-4356" r="-4439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/>
            <w:shd w:fill="auto" w:val="clear"/>
            <w:vAlign w:val="center"/>
          </w:tcPr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eastAsia="Trebuchet MS" w:cs="Trebuchet MS"/>
                <w:b/>
                <w:b/>
                <w:sz w:val="16"/>
                <w:szCs w:val="16"/>
              </w:rPr>
            </w:pPr>
            <w:r>
              <w:rPr>
                <w:rFonts w:eastAsia="Trebuchet MS" w:cs="Trebuchet MS" w:ascii="Trebuchet MS" w:hAnsi="Trebuchet MS"/>
                <w:b/>
                <w:sz w:val="16"/>
                <w:szCs w:val="16"/>
              </w:rPr>
              <w:t>MINISTÉRIO DA EDUCAÇÃO</w:t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eastAsia="Trebuchet MS" w:cs="Trebuchet MS"/>
                <w:sz w:val="15"/>
                <w:szCs w:val="15"/>
              </w:rPr>
            </w:pPr>
            <w:r>
              <w:rPr>
                <w:rFonts w:eastAsia="Trebuchet MS" w:cs="Trebuchet MS" w:ascii="Trebuchet MS" w:hAnsi="Trebuchet MS"/>
                <w:sz w:val="15"/>
                <w:szCs w:val="15"/>
              </w:rPr>
              <w:t>SECRETARIA DE EDUCAÇÃO PROFISSIONAL E TECNOLÓGICA</w:t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eastAsia="Trebuchet MS" w:cs="Trebuchet MS"/>
                <w:sz w:val="15"/>
                <w:szCs w:val="15"/>
              </w:rPr>
            </w:pPr>
            <w:r>
              <w:rPr>
                <w:rFonts w:eastAsia="Trebuchet MS" w:cs="Trebuchet MS" w:ascii="Trebuchet MS" w:hAnsi="Trebuchet MS"/>
                <w:sz w:val="15"/>
                <w:szCs w:val="15"/>
              </w:rPr>
              <w:t>INSTITUTO FEDERAL DE EDUCAÇÃO, CIÊNCIA E TECNOLOGIA DE SANTA CATARINA</w:t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eastAsia="Trebuchet MS" w:cs="Trebuchet MS"/>
                <w:sz w:val="15"/>
                <w:szCs w:val="15"/>
              </w:rPr>
            </w:pPr>
            <w:r>
              <w:rPr>
                <w:rFonts w:eastAsia="Trebuchet MS" w:cs="Trebuchet MS" w:ascii="Trebuchet MS" w:hAnsi="Trebuchet MS"/>
                <w:sz w:val="15"/>
                <w:szCs w:val="15"/>
              </w:rPr>
              <w:t>COORDENADORIA DE REGISTRO ACADÊMICO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Atualizado nos sistemas em</w:t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</w:r>
          </w:p>
          <w:p>
            <w:pPr>
              <w:pStyle w:val="LOnormal"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jc w:val="righ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eastAsia="Arial" w:cs="Arial" w:ascii="Arial" w:hAnsi="Arial"/>
                <w:sz w:val="14"/>
                <w:szCs w:val="14"/>
              </w:rPr>
              <w:t>______/_______/_________</w:t>
            </w:r>
          </w:p>
        </w:tc>
      </w:tr>
    </w:tbl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0" w:name="_2m81t5b7a0qj"/>
      <w:bookmarkStart w:id="1" w:name="_2m81t5b7a0qj"/>
      <w:bookmarkEnd w:id="1"/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MEMORIAL DESCRITIVO</w:t>
      </w:r>
    </w:p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bookmarkStart w:id="2" w:name="_m4u5q0p6f7xb"/>
      <w:bookmarkEnd w:id="2"/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REQUERIMENTO DE DISPENSA DE COMPONENTE CURRICULAR POR</w:t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EXTRAORDINÁRIO APROVEITAMENTO DE ESTUDOS - EAE</w:t>
      </w:r>
    </w:p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NOME:_____________________________________________________________________________________________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CURSO:___________________________________________________________________MÓDULO___</w:t>
      </w:r>
      <w:r>
        <w:rPr>
          <w:rFonts w:eastAsia="Arial" w:cs="Arial" w:ascii="Arial" w:hAnsi="Arial"/>
          <w:sz w:val="18"/>
          <w:szCs w:val="18"/>
        </w:rPr>
        <w:t>________________</w:t>
      </w:r>
    </w:p>
    <w:p>
      <w:pPr>
        <w:pStyle w:val="LO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MATRÍCULA:________________FONE:________________________________________</w:t>
      </w:r>
    </w:p>
    <w:p>
      <w:pPr>
        <w:pStyle w:val="LO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ab/>
      </w:r>
      <w:r>
        <w:rPr>
          <w:rFonts w:eastAsia="Arial" w:cs="Arial" w:ascii="Arial" w:hAnsi="Arial"/>
        </w:rPr>
        <w:t xml:space="preserve">Descreva sua experiência, tendo as perguntas abaixo como norteadoras para desenvolvimento do texto. </w:t>
        <w:tab/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1 – Em sua vida profissional/acadêmica, quais foram os conhecimentos e habilidades do componente curricular que você está solicitando aproveitamento de estudos? Descreva esse aprendizado com o histórico de sua vida. 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2 – Você conhece a ementa do componente curricular? A partir dessa ementa, justifique o seu requerimento.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3 – Liste suas experiências relacionadas ao componente curricular.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4 – Enumere as atividades desempenhadas na sua rotina  e relacione aos conhecimentos e habilidades da ementa do componente curricular.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5 – Relacione cursos e treinamentos que contribuíram para adquirir os conhecimentos e habilidades desse componente curricular.</w:t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___________________________,  _____/_____ / _______           ________________________________________________</w:t>
      </w:r>
    </w:p>
    <w:p>
      <w:pPr>
        <w:pStyle w:val="LO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LOnormal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17"/>
          <w:szCs w:val="17"/>
        </w:rPr>
      </w:pPr>
      <w:r>
        <w:rPr>
          <w:rFonts w:eastAsia="Arial" w:cs="Arial" w:ascii="Arial" w:hAnsi="Arial"/>
          <w:b/>
          <w:sz w:val="17"/>
          <w:szCs w:val="17"/>
        </w:rPr>
      </w:r>
    </w:p>
    <w:p>
      <w:pPr>
        <w:pStyle w:val="LOnormal"/>
        <w:jc w:val="center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LO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OBS.:linhas abaixo reservadas para o desenvolvimento do texto.</w:t>
      </w:r>
    </w:p>
    <w:p>
      <w:pPr>
        <w:pStyle w:val="LO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________________________________________________________________________________</w:t>
      </w: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567" w:right="567" w:header="720" w:top="355" w:footer="720" w:bottom="37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widowControl/>
      <w:bidi w:val="0"/>
      <w:spacing w:lineRule="auto" w:line="240" w:before="240" w:after="120"/>
      <w:ind w:left="432" w:hanging="432"/>
      <w:jc w:val="left"/>
    </w:pPr>
    <w:rPr>
      <w:rFonts w:ascii="Liberation Sans" w:hAnsi="Liberation Sans" w:eastAsia="Liberation Sans" w:cs="Liberation Sans"/>
      <w:b/>
      <w:color w:val="auto"/>
      <w:kern w:val="0"/>
      <w:sz w:val="36"/>
      <w:szCs w:val="36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bidi w:val="0"/>
      <w:spacing w:lineRule="auto" w:line="240" w:before="200" w:after="120"/>
      <w:ind w:left="576" w:hanging="576"/>
      <w:jc w:val="left"/>
    </w:pPr>
    <w:rPr>
      <w:rFonts w:ascii="Liberation Sans" w:hAnsi="Liberation Sans" w:eastAsia="Liberation Sans" w:cs="Liberation Sans"/>
      <w:b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qFormat/>
    <w:pPr>
      <w:keepNext w:val="true"/>
      <w:widowControl/>
      <w:bidi w:val="0"/>
      <w:spacing w:lineRule="auto" w:line="240" w:before="140" w:after="120"/>
      <w:ind w:left="720" w:hanging="720"/>
      <w:jc w:val="left"/>
    </w:pPr>
    <w:rPr>
      <w:rFonts w:ascii="Liberation Sans" w:hAnsi="Liberation Sans" w:eastAsia="Liberation Sans" w:cs="Liberation Sans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widowControl/>
      <w:bidi w:val="0"/>
      <w:spacing w:lineRule="auto" w:line="240" w:before="240" w:after="6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7"/>
      <w:sz w:val="17"/>
      <w:szCs w:val="17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7"/>
      <w:sz w:val="17"/>
      <w:szCs w:val="17"/>
      <w:u w:val="singl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continente.ifsc.edu.br/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4</Pages>
  <Words>694</Words>
  <Characters>10697</Characters>
  <CharactersWithSpaces>11914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2020-10-29T09:14:49Z</dcterms:modified>
  <cp:revision>1</cp:revision>
  <dc:subject/>
  <dc:title/>
</cp:coreProperties>
</file>