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TERMO DE DOAÇÃO DE BEM – PESSOA JURÍDICA</w:t>
      </w:r>
    </w:p>
    <w:p w:rsidR="00000000" w:rsidDel="00000000" w:rsidP="00000000" w:rsidRDefault="00000000" w:rsidRPr="00000000" w14:paraId="00000002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Pelo presente instrumento, ___________________________________, pessoa jurídica de direito privado, com sede a ___________________________________, inscrita no CNPJ/MF sob o n. ____________________________, representada aqui por seus representantes legais abaixo assinados, ora designada DOADORA; e o Instituto Federal de Educação, Ciência e Tecnologia de Santa Catarina – Câmpus São José, com sede à Rua José Lino Kretzer, 608 – Praia Comprida – São José – SC – 88.103-310, inscrito no CNPJ nº 11.402.887/0003-22, doravante denominado DONATÁRIO, neste ato representado por _______________________, Diretor-Geral segundo a Portaria IFSC nº ____/20__, celebram o presente TERMO DE DOAÇÃO, sem encargos, sob a forma e as condições descritas abaixo: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</w:tabs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CLÁUSULA PRIMEIRA – DO OBJETO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0"/>
        </w:tabs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 presente instrumento tem por objeto a doação dos bens de caráter permanente listados abaixo, tendo por finalidade a utilização pelo DONATÁRIO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conforme suas normas.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38.0" w:type="dxa"/>
        <w:jc w:val="left"/>
        <w:tblInd w:w="-105.0" w:type="dxa"/>
        <w:tblBorders>
          <w:top w:color="000000" w:space="0" w:sz="4" w:val="single"/>
          <w:left w:color="000000" w:space="0" w:sz="4" w:val="single"/>
          <w:bottom w:color="000000" w:space="0" w:sz="4" w:val="single"/>
          <w:insideH w:color="000000" w:space="0" w:sz="4" w:val="single"/>
        </w:tblBorders>
        <w:tblLayout w:type="fixed"/>
        <w:tblLook w:val="0000"/>
      </w:tblPr>
      <w:tblGrid>
        <w:gridCol w:w="2692"/>
        <w:gridCol w:w="851"/>
        <w:gridCol w:w="1419"/>
        <w:gridCol w:w="1985"/>
        <w:gridCol w:w="1277"/>
        <w:gridCol w:w="1414"/>
        <w:tblGridChange w:id="0">
          <w:tblGrid>
            <w:gridCol w:w="2692"/>
            <w:gridCol w:w="851"/>
            <w:gridCol w:w="1419"/>
            <w:gridCol w:w="1985"/>
            <w:gridCol w:w="1277"/>
            <w:gridCol w:w="1414"/>
          </w:tblGrid>
        </w:tblGridChange>
      </w:tblGrid>
      <w:tr>
        <w:trPr>
          <w:cantSplit w:val="0"/>
          <w:trHeight w:val="33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22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Descrição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22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Qtde.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22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Marca e Modelo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22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Nº Nota Fiscal e data de emissão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tcMar>
              <w:left w:w="7.0" w:type="dxa"/>
              <w:right w:w="10.0" w:type="dxa"/>
            </w:tcMar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22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Ano de Fabricação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22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Valor (R$)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22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Exemplo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22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22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Sacmi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22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001111, emitida em 01/05/2016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ffffff" w:val="clear"/>
            <w:tcMar>
              <w:left w:w="7.0" w:type="dxa"/>
              <w:right w:w="10.0" w:type="dxa"/>
            </w:tcMar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22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22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3.000,00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22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22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22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22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tcMar>
              <w:left w:w="7.0" w:type="dxa"/>
              <w:right w:w="10.0" w:type="dxa"/>
            </w:tcMar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22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22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22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22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22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22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tcMar>
              <w:left w:w="7.0" w:type="dxa"/>
              <w:right w:w="10.0" w:type="dxa"/>
            </w:tcMar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22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22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22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22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22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22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tcMar>
              <w:left w:w="7.0" w:type="dxa"/>
              <w:right w:w="10.0" w:type="dxa"/>
            </w:tcMar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22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22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22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22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22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22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tcMar>
              <w:left w:w="7.0" w:type="dxa"/>
              <w:right w:w="10.0" w:type="dxa"/>
            </w:tcMar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22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122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8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CLÁUSULA SEGUNDA – DA FINALIDADE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8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DOADORA não se responsabilizará, em hipótese alguma, pela substituição e manutenção ou reparo dos equipamentos, que passarão à propriedade exclusiva do DONATÁRIO com a assinatura do respectivo TERMO.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DOADORA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também não se responsabilizará pela depreciação, deterioração dos equipamentos, nem responderá por danos que eles eventualmente venham a causar a terceiros.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08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E, por estarem justos e acordados, assinam as partes o presente TERMO DE DOAÇÃO.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São José, ___ de ________ de 20__.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8374.0" w:type="dxa"/>
        <w:jc w:val="center"/>
        <w:tblLayout w:type="fixed"/>
        <w:tblLook w:val="0000"/>
      </w:tblPr>
      <w:tblGrid>
        <w:gridCol w:w="3510"/>
        <w:gridCol w:w="975"/>
        <w:gridCol w:w="3889"/>
        <w:tblGridChange w:id="0">
          <w:tblGrid>
            <w:gridCol w:w="3510"/>
            <w:gridCol w:w="975"/>
            <w:gridCol w:w="388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________________________</w:t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Representante Legal </w:t>
            </w:r>
          </w:p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Pessoa Jurídica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___________________________</w:t>
            </w:r>
          </w:p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Diretor-Geral do Câmpus São José</w:t>
            </w:r>
          </w:p>
        </w:tc>
      </w:tr>
    </w:tbl>
    <w:p w:rsidR="00000000" w:rsidDel="00000000" w:rsidP="00000000" w:rsidRDefault="00000000" w:rsidRPr="00000000" w14:paraId="00000043">
      <w:pPr>
        <w:spacing w:line="48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8" w:w="11906" w:orient="portrait"/>
      <w:pgMar w:bottom="1134" w:top="1134" w:left="1134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Times New Roman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5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Arial Narrow" w:cs="Arial Narrow" w:eastAsia="Arial Narrow" w:hAnsi="Arial Narrow"/>
        <w:b w:val="1"/>
        <w:bCs w:val="1"/>
        <w:i w:val="0"/>
        <w:iCs w:val="0"/>
        <w:smallCaps w:val="0"/>
        <w:strike w:val="0"/>
        <w:color w:val="008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Arial Narrow" w:cs="Arial Narrow" w:eastAsia="Arial Narrow" w:hAnsi="Arial Narrow"/>
        <w:b w:val="1"/>
        <w:bCs w:val="1"/>
        <w:i w:val="0"/>
        <w:iCs w:val="0"/>
        <w:smallCaps w:val="0"/>
        <w:strike w:val="0"/>
        <w:color w:val="008000"/>
        <w:sz w:val="18"/>
        <w:szCs w:val="18"/>
        <w:u w:val="none"/>
        <w:shd w:fill="auto" w:val="clear"/>
        <w:vertAlign w:val="baseline"/>
        <w:rtl w:val="0"/>
      </w:rPr>
      <w:t xml:space="preserve">CÂMPUS SÃO JOSÉ</w:t>
    </w:r>
  </w:p>
  <w:p w:rsidR="00000000" w:rsidDel="00000000" w:rsidP="00000000" w:rsidRDefault="00000000" w:rsidRPr="00000000" w14:paraId="00000046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Arial Narrow" w:cs="Arial Narrow" w:eastAsia="Arial Narrow" w:hAnsi="Arial Narrow"/>
        <w:b w:val="0"/>
        <w:bCs w:val="0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Arial Narrow" w:cs="Arial Narrow" w:eastAsia="Arial Narrow" w:hAnsi="Arial Narrow"/>
        <w:b w:val="0"/>
        <w:bCs w:val="0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Rua: José Lino Kretzer, 608  |  Praia Comprida | São José /SC  |  CEP: 88103-310</w:t>
    </w:r>
  </w:p>
  <w:p w:rsidR="00000000" w:rsidDel="00000000" w:rsidP="00000000" w:rsidRDefault="00000000" w:rsidRPr="00000000" w14:paraId="00000047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Arial Narrow" w:cs="Arial Narrow" w:eastAsia="Arial Narrow" w:hAnsi="Arial Narrow"/>
        <w:b w:val="0"/>
        <w:bCs w:val="0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Arial Narrow" w:cs="Arial Narrow" w:eastAsia="Arial Narrow" w:hAnsi="Arial Narrow"/>
        <w:b w:val="0"/>
        <w:bCs w:val="0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Fone: (48) 3381-2800   |   www.ifsc.edu.br  |  CNPJ 11.402.887/0003-22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4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0</wp:posOffset>
          </wp:positionH>
          <wp:positionV relativeFrom="paragraph">
            <wp:posOffset>-304799</wp:posOffset>
          </wp:positionV>
          <wp:extent cx="6120130" cy="663575"/>
          <wp:effectExtent b="0" l="0" r="0" t="0"/>
          <wp:wrapTopAndBottom distB="0" distT="0"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20130" cy="66357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t_BR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5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