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Arial" w:hAnsi="Arial" w:eastAsia="Arial" w:cs="Arial"/>
          <w:b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</w:r>
    </w:p>
    <w:p>
      <w:pPr>
        <w:pStyle w:val="Normal1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sz w:val="28"/>
          <w:szCs w:val="28"/>
          <w:shd w:fill="auto" w:val="clear"/>
        </w:rPr>
        <w:t>FICHA DE AVALIAÇÃO DE DESEMPENHO DE ATIVIDADES</w:t>
      </w:r>
    </w:p>
    <w:p>
      <w:pPr>
        <w:pStyle w:val="Normal1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sz w:val="28"/>
          <w:szCs w:val="28"/>
          <w:shd w:fill="auto" w:val="clear"/>
        </w:rPr>
        <w:t>EXPERIÊNCIA PROFISSIONAL</w:t>
      </w:r>
    </w:p>
    <w:p>
      <w:pPr>
        <w:pStyle w:val="Normal1"/>
        <w:rPr>
          <w:rFonts w:ascii="Arial" w:hAnsi="Arial" w:eastAsia="Arial" w:cs="Arial"/>
          <w:b w:val="false"/>
          <w:sz w:val="20"/>
          <w:szCs w:val="20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Estagiári</w:t>
      </w: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o(a):</w:t>
      </w:r>
      <w:r>
        <w:rPr>
          <w:rFonts w:eastAsia="Arial" w:cs="Arial" w:ascii="Arial" w:hAnsi="Arial"/>
          <w:b/>
          <w:i w:val="false"/>
          <w:strike w:val="false"/>
          <w:dstrike w:val="false"/>
          <w:color w:val="000000"/>
          <w:sz w:val="20"/>
          <w:szCs w:val="20"/>
          <w:u w:val="non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strike w:val="false"/>
          <w:dstrike w:val="false"/>
          <w:color w:val="000000"/>
          <w:sz w:val="20"/>
          <w:szCs w:val="20"/>
          <w:u w:val="none"/>
          <w:shd w:fill="auto" w:val="clear"/>
        </w:rPr>
        <w:t>______________________________________________________________________</w:t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 xml:space="preserve">Curso Técnico: Química – Modalidade: Integrado                                            </w:t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Empresa: _________________________________________________________________________</w:t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Endereço: Rua _____________________________________ nº</w:t>
        <w:softHyphen/>
        <w:t xml:space="preserve">______ – Bairro: </w:t>
      </w: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xxxxxxx</w:t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Cidade: _____________________   UF: _____</w:t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Área/ Setor: ___________________________________________</w:t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Representante da Empresa: ______________________________</w:t>
      </w:r>
    </w:p>
    <w:p>
      <w:pPr>
        <w:pStyle w:val="Normal1"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  <w:t xml:space="preserve">                                 </w:t>
      </w:r>
    </w:p>
    <w:p>
      <w:pPr>
        <w:pStyle w:val="Normal1"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zCs w:val="20"/>
          <w:shd w:fill="auto" w:val="clear"/>
        </w:rPr>
        <w:t>Conceitos: Excelente (E) – Proficiente (P) – Suficiente (S) – Insuficiente (I)</w:t>
      </w:r>
    </w:p>
    <w:tbl>
      <w:tblPr>
        <w:tblStyle w:val="Table1"/>
        <w:tblW w:w="9164" w:type="dxa"/>
        <w:jc w:val="start"/>
        <w:tblInd w:w="-15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000"/>
      </w:tblPr>
      <w:tblGrid>
        <w:gridCol w:w="479"/>
        <w:gridCol w:w="1888"/>
        <w:gridCol w:w="5132"/>
        <w:gridCol w:w="416"/>
        <w:gridCol w:w="416"/>
        <w:gridCol w:w="416"/>
        <w:gridCol w:w="416"/>
      </w:tblGrid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 xml:space="preserve">  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shd w:fill="auto" w:val="clear"/>
              </w:rPr>
              <w:t>Fatores</w:t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shd w:fill="auto" w:val="clear"/>
              </w:rPr>
              <w:t>Considerações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shd w:fill="auto" w:val="clear"/>
              </w:rPr>
              <w:t>E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shd w:fill="auto" w:val="clear"/>
              </w:rPr>
              <w:t>P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shd w:fill="auto" w:val="clear"/>
              </w:rPr>
              <w:t>S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shd w:fill="auto" w:val="clear"/>
              </w:rPr>
              <w:t>I</w:t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Relacionamento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capacidade do Estagiário de bem conviver com os demais colegas de trabalho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Responsabilidade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o zelo pela documentação, uso de equipamentos e materiais, além do cumprimento de tarefas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Objetividade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escolha adequada para atingir determinada meta, dentro de várias possibilidades.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Interesse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participação ativa com empenho para desenvolvimento das tarefas.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Iniciativa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o desenvolvimento das atividades sem dependência de outras pessoas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Cooperação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 xml:space="preserve">Considere o auxílio que presta aos colegas, a maneira como acata as determinações superiores 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Assiduidade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o comparecimento regular ao trabalho.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Pontualidade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precisão no cumprimento da jornada de trabalho.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Qualidade de Trabalho</w:t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exatidão, apresentação e ordem nas tarefas propostas.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Conhecimento Técnico</w:t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capacidade em aplicar seus conhecimentos teóricos para melhor desenvolvimento no trabalho.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11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Criatividade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capacidade de inovar, de criar ideias produtivas.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Autocrítica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capacidade de percepção dos seus erros e limitações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13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Apresentação Pessoal</w:t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aparência pessoal da aluna.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Linguagem</w:t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adequação da linguagem ao contexto de trabalho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15</w:t>
            </w:r>
          </w:p>
        </w:tc>
        <w:tc>
          <w:tcPr>
            <w:tcW w:w="18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 xml:space="preserve">Postura </w:t>
            </w:r>
          </w:p>
          <w:p>
            <w:pPr>
              <w:pStyle w:val="Normal1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Profissional</w:t>
            </w:r>
          </w:p>
        </w:tc>
        <w:tc>
          <w:tcPr>
            <w:tcW w:w="51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  <w:t>Considere a aluna no todo, como um futuro Técnico.</w:t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  <w:tc>
          <w:tcPr>
            <w:tcW w:w="4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auto" w:val="clear"/>
              </w:rPr>
            </w:r>
          </w:p>
        </w:tc>
      </w:tr>
    </w:tbl>
    <w:p>
      <w:pPr>
        <w:pStyle w:val="Normal1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1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>OBSERVAÇÃO:__________________________________________________________</w:t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</w:r>
    </w:p>
    <w:p>
      <w:pPr>
        <w:pStyle w:val="Normal1"/>
        <w:jc w:val="end"/>
        <w:rPr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  <w:t xml:space="preserve">              </w:t>
      </w:r>
      <w:r>
        <w:rPr>
          <w:rFonts w:eastAsia="Arial" w:cs="Arial" w:ascii="Arial" w:hAnsi="Arial"/>
          <w:sz w:val="20"/>
          <w:szCs w:val="20"/>
          <w:shd w:fill="auto" w:val="clear"/>
        </w:rPr>
        <w:t>Jaraguá do Sul, ......../ ......../2024</w:t>
      </w:r>
    </w:p>
    <w:p>
      <w:pPr>
        <w:pStyle w:val="Normal1"/>
        <w:rPr>
          <w:rFonts w:ascii="Arial" w:hAnsi="Arial" w:eastAsia="Arial" w:cs="Arial"/>
          <w:sz w:val="20"/>
          <w:szCs w:val="20"/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shd w:fill="auto" w:val="clear"/>
        </w:rPr>
      </w:r>
    </w:p>
    <w:p>
      <w:pPr>
        <w:pStyle w:val="Normal1"/>
        <w:rPr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  <w:t xml:space="preserve">     </w:t>
      </w:r>
      <w:r>
        <w:rPr>
          <w:rFonts w:eastAsia="Arial" w:cs="Arial" w:ascii="Arial" w:hAnsi="Arial"/>
          <w:sz w:val="20"/>
          <w:szCs w:val="20"/>
          <w:shd w:fill="auto" w:val="clear"/>
        </w:rPr>
        <w:t>_____________________________</w:t>
      </w:r>
    </w:p>
    <w:p>
      <w:pPr>
        <w:pStyle w:val="Normal1"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  <w:t xml:space="preserve">    </w:t>
      </w:r>
      <w:r>
        <w:rPr>
          <w:rFonts w:eastAsia="Arial" w:cs="Arial" w:ascii="Arial" w:hAnsi="Arial"/>
          <w:sz w:val="20"/>
          <w:szCs w:val="20"/>
          <w:shd w:fill="auto" w:val="clear"/>
        </w:rPr>
        <w:t>Assinatura e Carimbo da Empresa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93" w:footer="1134" w:bottom="199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Arial Narrow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Arial Narrow" w:hAnsi="Arial Narrow" w:eastAsia="Arial Narrow" w:cs="Arial Narrow"/>
        <w:b/>
        <w:i w:val="false"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shd w:fill="auto" w:val="clear"/>
        <w:vertAlign w:val="baseline"/>
      </w:rPr>
      <w:t>Instituto Federal de Santa Catarina | Câmpus Jaraguá do Sul – Centro</w:t>
    </w:r>
  </w:p>
  <w:p>
    <w:pPr>
      <w:pStyle w:val="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Arial Narrow" w:hAnsi="Arial Narrow" w:eastAsia="Arial Narrow" w:cs="Arial Narrow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Avenida Getúlio Vargas, 830  |  Centro  |   Jaraguá do Sul /SC  |  CEP: 89.251-000</w:t>
    </w:r>
  </w:p>
  <w:p>
    <w:pPr>
      <w:pStyle w:val="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Arial Narrow" w:hAnsi="Arial Narrow" w:eastAsia="Arial Narrow" w:cs="Arial Narrow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(47) 3276-8700   |   www.jaragua.ifsc.edu.br  |  CNPJ 11.402.887/0005-94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star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image1.jp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1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normal1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1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1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1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ImxigUI97Zgml/nCVG96zyl07g==">CgMxLjA4AHIhMTVEaE40SEJPellrdDhTTkVNZU1zakprRG1COGJGVmFD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LibreOffice/7.6.2.1$Windows_X86_64 LibreOffice_project/56f7684011345957bbf33a7ee678afaf4d2ba333</Application>
  <AppVersion>15.0000</AppVersion>
  <Pages>1</Pages>
  <Words>285</Words>
  <Characters>2068</Characters>
  <CharactersWithSpaces>2409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dcterms:modified xsi:type="dcterms:W3CDTF">2024-04-26T18:33:42Z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