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2344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92710</wp:posOffset>
            </wp:positionH>
            <wp:positionV relativeFrom="paragraph">
              <wp:posOffset>-19683</wp:posOffset>
            </wp:positionV>
            <wp:extent cx="1283970" cy="721995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721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34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2344" w:right="189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INSTITUTO FEDERAL DE EDUCAÇÃO, CIÊNCIA E TECNOLOGIA DE SANTA CATARINA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2344" w:right="18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COORDENADORIA DE  ESTÁGIOS CÂMPUS PALHOÇA BILÍNGUE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349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                                  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ADITIVO DE ESTÁGIO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477" w:right="349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00"/>
        </w:tabs>
        <w:spacing w:after="0" w:before="97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Prorrogação ( ) Alteração</w:t>
        <w:tab/>
        <w:t xml:space="preserve">( ) Obrigatório  ( ) Não Obrigatório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" w:lineRule="auto"/>
        <w:ind w:left="0" w:right="453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rtl w:val="0"/>
        </w:rPr>
        <w:t xml:space="preserve">As partes a seguir nomeadas resolvem firmar o presente Termo Aditivo ao Termo de Compromisso de Estágio registrado na Coordenadoria de Estágios - COE</w:t>
      </w:r>
      <w:r w:rsidDel="00000000" w:rsidR="00000000" w:rsidRPr="00000000">
        <w:rPr>
          <w:b w:val="1"/>
          <w:i w:val="1"/>
          <w:color w:val="222222"/>
          <w:sz w:val="20"/>
          <w:szCs w:val="20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rtl w:val="0"/>
        </w:rPr>
        <w:t xml:space="preserve">PHB, de acordo com a </w:t>
      </w:r>
      <w:r w:rsidDel="00000000" w:rsidR="00000000" w:rsidRPr="00000000">
        <w:rPr>
          <w:b w:val="1"/>
          <w:i w:val="1"/>
          <w:color w:val="222222"/>
          <w:sz w:val="20"/>
          <w:szCs w:val="20"/>
          <w:rtl w:val="0"/>
        </w:rPr>
        <w:t xml:space="preserve">Lei 11.788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rtl w:val="0"/>
        </w:rPr>
        <w:t xml:space="preserve">,de 25 de setembro de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" w:lineRule="auto"/>
        <w:ind w:left="0" w:right="453" w:firstLine="0"/>
        <w:jc w:val="both"/>
        <w:rPr>
          <w:rFonts w:ascii="Arial" w:cs="Arial" w:eastAsia="Arial" w:hAnsi="Arial"/>
          <w:b w:val="1"/>
          <w:i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145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de Santa Catarina - IFSC Câmpus Palhoça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Bilíngue Endereço: Rua Bernardino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Rosa, 395, Bairro Pedra Branca, Palhoça-SC - Cep 88137010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CNPJ:11.402.887/0002-41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06" w:lineRule="auto"/>
        <w:ind w:left="0" w:right="0" w:firstLine="0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4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Diretora Geral: Profa.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Simone Gonçalves de Lima da Silva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Diretora Geral do Campus Palhoça Bilíngue, neste ato representada pelo Setor de Estágios. Fone:(48)33419700 - e-mail: </w:t>
      </w:r>
      <w:hyperlink r:id="rId8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estagio.phb@ifsc.edu.br</w:t>
        </w:r>
      </w:hyperlink>
      <w:hyperlink r:id="rId9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2580"/>
        <w:gridCol w:w="1005"/>
        <w:gridCol w:w="975"/>
        <w:gridCol w:w="705"/>
        <w:gridCol w:w="420"/>
        <w:gridCol w:w="1320"/>
        <w:tblGridChange w:id="0">
          <w:tblGrid>
            <w:gridCol w:w="3240"/>
            <w:gridCol w:w="2580"/>
            <w:gridCol w:w="1005"/>
            <w:gridCol w:w="975"/>
            <w:gridCol w:w="705"/>
            <w:gridCol w:w="420"/>
            <w:gridCol w:w="132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CONCEDENTE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78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0" w:right="3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54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ESTAGIÁRIO(A)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Fase: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44" w:right="189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Art.1º-O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Termo Aditivo estabelece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seguintes alterações(preencha no espaço abaixo o período de pr</w:t>
      </w:r>
      <w:r w:rsidDel="00000000" w:rsidR="00000000" w:rsidRPr="00000000">
        <w:rPr>
          <w:sz w:val="20"/>
          <w:szCs w:val="20"/>
          <w:rtl w:val="0"/>
        </w:rPr>
        <w:t xml:space="preserve">orrogação do estágio e/ou as alterações efetivadas):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34" w:right="1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</wp:posOffset>
                </wp:positionH>
                <wp:positionV relativeFrom="paragraph">
                  <wp:posOffset>28575</wp:posOffset>
                </wp:positionV>
                <wp:extent cx="6477000" cy="1325932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26245" y="3125315"/>
                          <a:ext cx="6239510" cy="13093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1.9999694824219"/>
                              <w:ind w:left="25.999999046325684" w:right="4912.0001220703125" w:firstLine="5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Prorroga o estágio de XX / XX/ XXXX a XX/ XX/ XXXX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ALTERAÇÕES: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7.00000762939453"/>
                              <w:ind w:left="25.999999046325684" w:right="0" w:firstLine="5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</wp:posOffset>
                </wp:positionH>
                <wp:positionV relativeFrom="paragraph">
                  <wp:posOffset>28575</wp:posOffset>
                </wp:positionV>
                <wp:extent cx="6477000" cy="1325932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0" cy="13259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10" w:before="97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Art.2º-Este Termo Aditivo prevê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 seguintes atividades de estágio(PREENCHIMENTO OBRIGATÓRIO)</w:t>
      </w:r>
    </w:p>
    <w:p w:rsidR="00000000" w:rsidDel="00000000" w:rsidP="00000000" w:rsidRDefault="00000000" w:rsidRPr="00000000" w14:paraId="0000003B">
      <w:pPr>
        <w:ind w:left="162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5840" w:w="12240" w:orient="portrait"/>
          <w:pgMar w:bottom="280" w:top="1060" w:left="1100" w:right="680" w:header="0" w:footer="0"/>
          <w:pgNumType w:start="1"/>
        </w:sectPr>
      </w:pPr>
      <w:r w:rsidDel="00000000" w:rsidR="00000000" w:rsidRPr="00000000">
        <w:rPr>
          <w:sz w:val="18"/>
          <w:szCs w:val="18"/>
        </w:rPr>
        <mc:AlternateContent>
          <mc:Choice Requires="wpg">
            <w:drawing>
              <wp:inline distB="0" distT="0" distL="114300" distR="114300">
                <wp:extent cx="6430962" cy="1285875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39263" y="3148493"/>
                          <a:ext cx="6213475" cy="126301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3.99999618530273" w:line="240"/>
                              <w:ind w:left="1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PLANO DE ATIVIDADES: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30962" cy="1285875"/>
                <wp:effectExtent b="0" l="0" r="0" t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0962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44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938"/>
        <w:gridCol w:w="5509"/>
        <w:tblGridChange w:id="0">
          <w:tblGrid>
            <w:gridCol w:w="4938"/>
            <w:gridCol w:w="5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ind w:left="0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z w:val="16"/>
                <w:szCs w:val="16"/>
                <w:rtl w:val="0"/>
              </w:rPr>
              <w:t xml:space="preserve">Empresa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Concedente -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 do Supervisor 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righ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righ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righ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righ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z w:val="16"/>
                <w:szCs w:val="16"/>
                <w:rtl w:val="0"/>
              </w:rPr>
              <w:t xml:space="preserve">IFSC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Assinatura e Carimbo do(a) Orientador(a) ou do(a) Articulador(a) de Estágios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3º Ficam mantidas todas as demais cláusulas e condições estabelecidas no Termo de Compromisso do qual este Termo Aditivo passa a fazer parte integrante.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4º Os titulares das partes representadas neste Termo Aditivo consentem com o tratamento de seus dados pessoais para esta finalidade, conforme disposto na Lei nº13.709, de 2018 - Lei Geral de Proteção de Dados Pessoais(LGPD).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Art.5º E por estarem assim justos e acordados, firmam o presente Termo Aditivo.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Palhoça,    de       de 20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ASSINATURAS:</w:t>
      </w:r>
      <w:r w:rsidDel="00000000" w:rsidR="00000000" w:rsidRPr="00000000">
        <w:rPr>
          <w:rtl w:val="0"/>
        </w:rPr>
      </w:r>
    </w:p>
    <w:tbl>
      <w:tblPr>
        <w:tblStyle w:val="Table3"/>
        <w:tblW w:w="10460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230"/>
        <w:gridCol w:w="5230"/>
        <w:tblGridChange w:id="0">
          <w:tblGrid>
            <w:gridCol w:w="5230"/>
            <w:gridCol w:w="5230"/>
          </w:tblGrid>
        </w:tblGridChange>
      </w:tblGrid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CONCEDENTE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COORDENADORIA DE ESTÁGIOS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_______________________________________________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ESTAGIÁRIO(A)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     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RESPONSÁVEL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(menores de 18 anos)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5840" w:w="12240" w:orient="portrait"/>
      <w:pgMar w:bottom="280" w:top="2419" w:left="1100" w:right="680" w:header="114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numPr>
        <w:ilvl w:val="1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2" w:line="240" w:lineRule="auto"/>
      <w:ind w:left="0" w:right="0" w:firstLine="0"/>
      <w:jc w:val="both"/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107950</wp:posOffset>
          </wp:positionH>
          <wp:positionV relativeFrom="paragraph">
            <wp:posOffset>-2538</wp:posOffset>
          </wp:positionV>
          <wp:extent cx="1283970" cy="72199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3970" cy="721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1" w:line="240" w:lineRule="auto"/>
      <w:ind w:left="2344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7" w:line="240" w:lineRule="auto"/>
      <w:ind w:left="2344" w:right="189" w:firstLine="0"/>
      <w:jc w:val="both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INSTITUTO FEDERAL DE EDUCAÇÃO, CIÊNCIA E TECNOLOGIA DE SANTA CATARINA </w:t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7" w:line="240" w:lineRule="auto"/>
      <w:ind w:left="2344" w:right="189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COORDENADORIA DE  ESTÁGIOS CÂMPUS PALHOÇA BILÍNGUE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44" w:right="0" w:firstLine="0"/>
    </w:pPr>
    <w:rPr>
      <w:rFonts w:ascii="Trebuchet MS" w:cs="Trebuchet MS" w:eastAsia="Trebuchet MS" w:hAnsi="Trebuchet MS"/>
      <w:b w:val="1"/>
      <w:sz w:val="20"/>
      <w:szCs w:val="20"/>
    </w:rPr>
  </w:style>
  <w:style w:type="paragraph" w:styleId="Heading2">
    <w:name w:val="heading 2"/>
    <w:basedOn w:val="Normal"/>
    <w:next w:val="Normal"/>
    <w:pPr>
      <w:ind w:left="222" w:right="0" w:hanging="123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spacing w:after="0" w:before="97" w:lineRule="auto"/>
      <w:ind w:left="100" w:right="0" w:firstLine="0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ind w:left="133" w:right="0" w:firstLine="0"/>
    </w:pPr>
    <w:rPr>
      <w:rFonts w:ascii="Arial" w:cs="Arial" w:eastAsia="Arial" w:hAnsi="Arial"/>
      <w:b w:val="1"/>
      <w:i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" w:lineRule="auto"/>
      <w:ind w:left="3477" w:right="3499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qFormat w:val="1"/>
    <w:rPr/>
  </w:style>
  <w:style w:type="character" w:styleId="ListLabel1">
    <w:name w:val="ListLabel 1"/>
    <w:qFormat w:val="1"/>
    <w:rPr>
      <w:rFonts w:cs="Arial" w:eastAsia="Arial"/>
      <w:b w:val="1"/>
      <w:bCs w:val="1"/>
      <w:w w:val="101"/>
      <w:sz w:val="20"/>
      <w:szCs w:val="18"/>
      <w:lang w:bidi="ar-SA" w:eastAsia="en-US" w:val="pt-PT"/>
    </w:rPr>
  </w:style>
  <w:style w:type="character" w:styleId="ListLabel2">
    <w:name w:val="ListLabel 2"/>
    <w:qFormat w:val="1"/>
    <w:rPr>
      <w:lang w:bidi="ar-SA" w:eastAsia="en-US" w:val="pt-PT"/>
    </w:rPr>
  </w:style>
  <w:style w:type="character" w:styleId="ListLabel3">
    <w:name w:val="ListLabel 3"/>
    <w:qFormat w:val="1"/>
    <w:rPr>
      <w:lang w:bidi="ar-SA" w:eastAsia="en-US" w:val="pt-PT"/>
    </w:rPr>
  </w:style>
  <w:style w:type="character" w:styleId="ListLabel4">
    <w:name w:val="ListLabel 4"/>
    <w:qFormat w:val="1"/>
    <w:rPr>
      <w:lang w:bidi="ar-SA" w:eastAsia="en-US" w:val="pt-PT"/>
    </w:rPr>
  </w:style>
  <w:style w:type="character" w:styleId="ListLabel5">
    <w:name w:val="ListLabel 5"/>
    <w:qFormat w:val="1"/>
    <w:rPr>
      <w:lang w:bidi="ar-SA" w:eastAsia="en-US" w:val="pt-PT"/>
    </w:rPr>
  </w:style>
  <w:style w:type="character" w:styleId="ListLabel6">
    <w:name w:val="ListLabel 6"/>
    <w:qFormat w:val="1"/>
    <w:rPr>
      <w:lang w:bidi="ar-SA" w:eastAsia="en-US" w:val="pt-PT"/>
    </w:rPr>
  </w:style>
  <w:style w:type="character" w:styleId="ListLabel7">
    <w:name w:val="ListLabel 7"/>
    <w:qFormat w:val="1"/>
    <w:rPr>
      <w:lang w:bidi="ar-SA" w:eastAsia="en-US" w:val="pt-PT"/>
    </w:rPr>
  </w:style>
  <w:style w:type="character" w:styleId="ListLabel8">
    <w:name w:val="ListLabel 8"/>
    <w:qFormat w:val="1"/>
    <w:rPr>
      <w:lang w:bidi="ar-SA" w:eastAsia="en-US" w:val="pt-PT"/>
    </w:rPr>
  </w:style>
  <w:style w:type="character" w:styleId="ListLabel9">
    <w:name w:val="ListLabel 9"/>
    <w:qFormat w:val="1"/>
    <w:rPr>
      <w:lang w:bidi="ar-SA" w:eastAsia="en-US" w:val="pt-PT"/>
    </w:rPr>
  </w:style>
  <w:style w:type="character" w:styleId="ListLabel10">
    <w:name w:val="ListLabel 10"/>
    <w:qFormat w:val="1"/>
    <w:rPr>
      <w:rFonts w:ascii="Arial" w:cs="Arial" w:eastAsia="Arial" w:hAnsi="Arial"/>
      <w:i w:val="1"/>
      <w:iCs w:val="1"/>
      <w:w w:val="101"/>
      <w:sz w:val="18"/>
      <w:szCs w:val="18"/>
      <w:lang w:bidi="ar-SA" w:eastAsia="en-US" w:val="pt-PT"/>
    </w:rPr>
  </w:style>
  <w:style w:type="character" w:styleId="ListLabel11">
    <w:name w:val="ListLabel 11"/>
    <w:qFormat w:val="1"/>
    <w:rPr>
      <w:lang w:bidi="ar-SA" w:eastAsia="en-US" w:val="pt-PT"/>
    </w:rPr>
  </w:style>
  <w:style w:type="character" w:styleId="ListLabel12">
    <w:name w:val="ListLabel 12"/>
    <w:qFormat w:val="1"/>
    <w:rPr>
      <w:lang w:bidi="ar-SA" w:eastAsia="en-US" w:val="pt-PT"/>
    </w:rPr>
  </w:style>
  <w:style w:type="character" w:styleId="ListLabel13">
    <w:name w:val="ListLabel 13"/>
    <w:qFormat w:val="1"/>
    <w:rPr>
      <w:lang w:bidi="ar-SA" w:eastAsia="en-US" w:val="pt-PT"/>
    </w:rPr>
  </w:style>
  <w:style w:type="character" w:styleId="ListLabel14">
    <w:name w:val="ListLabel 14"/>
    <w:qFormat w:val="1"/>
    <w:rPr>
      <w:lang w:bidi="ar-SA" w:eastAsia="en-US" w:val="pt-PT"/>
    </w:rPr>
  </w:style>
  <w:style w:type="character" w:styleId="ListLabel15">
    <w:name w:val="ListLabel 15"/>
    <w:qFormat w:val="1"/>
    <w:rPr>
      <w:lang w:bidi="ar-SA" w:eastAsia="en-US" w:val="pt-PT"/>
    </w:rPr>
  </w:style>
  <w:style w:type="character" w:styleId="ListLabel16">
    <w:name w:val="ListLabel 16"/>
    <w:qFormat w:val="1"/>
    <w:rPr>
      <w:lang w:bidi="ar-SA" w:eastAsia="en-US" w:val="pt-PT"/>
    </w:rPr>
  </w:style>
  <w:style w:type="character" w:styleId="ListLabel17">
    <w:name w:val="ListLabel 17"/>
    <w:qFormat w:val="1"/>
    <w:rPr>
      <w:lang w:bidi="ar-SA" w:eastAsia="en-US" w:val="pt-PT"/>
    </w:rPr>
  </w:style>
  <w:style w:type="character" w:styleId="ListLabel18">
    <w:name w:val="ListLabel 18"/>
    <w:qFormat w:val="1"/>
    <w:rPr>
      <w:lang w:bidi="ar-SA" w:eastAsia="en-US" w:val="pt-PT"/>
    </w:rPr>
  </w:style>
  <w:style w:type="character" w:styleId="ListLabel19">
    <w:name w:val="ListLabel 19"/>
    <w:qFormat w:val="1"/>
    <w:rPr>
      <w:color w:val="1155cc"/>
      <w:u w:color="1155cc" w:val="single"/>
    </w:rPr>
  </w:style>
  <w:style w:type="character" w:styleId="ListLabel20">
    <w:name w:val="ListLabel 20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/>
    <w:rPr>
      <w:rFonts w:ascii="Arial MT" w:cs="Arial MT" w:eastAsia="Arial MT" w:hAnsi="Arial MT"/>
      <w:sz w:val="18"/>
      <w:szCs w:val="18"/>
      <w:lang w:bidi="ar-SA" w:eastAsia="en-US" w:val="pt-PT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qFormat w:val="1"/>
    <w:pPr>
      <w:spacing w:after="0" w:before="8"/>
      <w:ind w:left="71" w:right="0" w:hanging="0"/>
    </w:pPr>
    <w:rPr>
      <w:rFonts w:ascii="Arial MT" w:cs="Arial MT" w:eastAsia="Arial MT" w:hAnsi="Arial MT"/>
      <w:lang w:bidi="ar-SA" w:eastAsia="en-US" w:val="pt-PT"/>
    </w:rPr>
  </w:style>
  <w:style w:type="paragraph" w:styleId="Contedodoquadro">
    <w:name w:val="Conteúdo do quadro"/>
    <w:basedOn w:val="Normal"/>
    <w:qFormat w:val="1"/>
    <w:pPr/>
    <w:rPr/>
  </w:style>
  <w:style w:type="paragraph" w:styleId="Contedodatabela">
    <w:name w:val="Conteúdo da tabela"/>
    <w:basedOn w:val="Normal"/>
    <w:qFormat w:val="1"/>
    <w:pPr>
      <w:suppressLineNumbers w:val="1"/>
    </w:pPr>
    <w:rPr/>
  </w:style>
  <w:style w:type="paragraph" w:styleId="Cabealho">
    <w:name w:val="Header"/>
    <w:basedOn w:val="Normal"/>
    <w:pPr>
      <w:suppressLineNumbers w:val="1"/>
      <w:tabs>
        <w:tab w:val="center" w:leader="none" w:pos="5230"/>
        <w:tab w:val="right" w:leader="none" w:pos="10460"/>
      </w:tabs>
    </w:pPr>
    <w:rPr/>
  </w:style>
  <w:style w:type="numbering" w:styleId="NoList">
    <w:name w:val="No List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hyperlink" Target="mailto:estagio.phb@ifsc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stagio.phb@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1yhyTGe5AgVUZt/hWh0alAqJA==">CgMxLjA4AHIhMVd5OVBKV2lRRk02dXhWckhfYUxkX2ZndXhyV05adURG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2024-08-07T17:41:14Z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2024-06-05T00:00:00Z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astSaved">
    <vt:lpwstr>2024-08-07T00:00:00Z</vt:lpwstr>
  </property>
  <property fmtid="{D5CDD505-2E9C-101B-9397-08002B2CF9AE}" pid="7" name="LinksUpToDate">
    <vt:lpwstr>false</vt:lpwstr>
  </property>
  <property fmtid="{D5CDD505-2E9C-101B-9397-08002B2CF9AE}" pid="8" name="ScaleCrop">
    <vt:lpwstr>false</vt:lpwstr>
  </property>
  <property fmtid="{D5CDD505-2E9C-101B-9397-08002B2CF9AE}" pid="9" name="ShareDoc">
    <vt:lpwstr>false</vt:lpwstr>
  </property>
</Properties>
</file>