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CHAMADA PÚBLICA PROPPI NºXX/2023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i w:val="0"/>
          <w:sz w:val="28"/>
          <w:szCs w:val="28"/>
          <w:rtl w:val="0"/>
        </w:rPr>
        <w:t xml:space="preserve">DESAFIO IFSC DE IDEIAS INOVADORAS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i w:val="0"/>
          <w:sz w:val="28"/>
          <w:szCs w:val="28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O(s) aluno(s) e o Mentor abaixo identificados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declaram compromisso com a participação no </w:t>
      </w: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DESAFIO IFSC DE IDEIAS INOVADORAS 202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,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organizado pela Núcleo de Inovação Tecnológica (NIT) da Pró-Reitoria de Pesquisa, Pós-Graduação e Inovação do IFSC. Assim como, declaram conhecer e aceitar o regulamento.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Identificação e assinatura dos membros da equipe: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55.0" w:type="dxa"/>
        <w:tblLayout w:type="fixed"/>
        <w:tblLook w:val="0000"/>
      </w:tblPr>
      <w:tblGrid>
        <w:gridCol w:w="4818"/>
        <w:gridCol w:w="4820"/>
        <w:tblGridChange w:id="0">
          <w:tblGrid>
            <w:gridCol w:w="4818"/>
            <w:gridCol w:w="4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Identificação e assinatura do servidor do IFSC convidado para ser Mentor da equipe: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____/____/_____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Obs.: Uma vez preenchido, este termo deverá ser digitalizado como um arquivo PDF para submissão no formulário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on-line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inscrição.</w:t>
      </w:r>
    </w:p>
    <w:sectPr>
      <w:headerReference r:id="rId7" w:type="default"/>
      <w:footerReference r:id="rId8" w:type="default"/>
      <w:pgSz w:h="16838" w:w="11906" w:orient="portrait"/>
      <w:pgMar w:bottom="2088" w:top="2325" w:left="1134" w:right="1134" w:header="625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Departamento de Inovação - Núcleo de Inovação Tecnológica (NIT) / PROPPI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(48) 3877-9053   |  inovacao@ifsc.edu.br  |  www.ifsc.edu.br  |  CNPJ 11.402.887/0001-60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24575" cy="118903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4575" cy="1189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Xk7uRK6iayhgTP0uoSaPOBurug==">AMUW2mViH4/HR35pPZXVKl0q/LG+JuozDfbGVFKMVfyAl7uygKdfDf0qU3jDcnoBFARQPZqNMrbnllSpjr6TwSuDQ3GDHCiwqmFZr5ENxF4XVt7CwyI7jYg=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